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031A" w14:textId="6B2EFE33" w:rsidR="005709B8" w:rsidRPr="00FA00AF" w:rsidRDefault="00E9728F">
      <w:pPr>
        <w:rPr>
          <w:rFonts w:cstheme="minorHAnsi"/>
          <w:u w:val="single"/>
        </w:rPr>
      </w:pPr>
      <w:r w:rsidRPr="00FA00AF">
        <w:rPr>
          <w:rFonts w:cstheme="minorHAnsi"/>
          <w:u w:val="single"/>
        </w:rPr>
        <w:t>L5M4 Worked Example</w:t>
      </w:r>
      <w:r w:rsidR="00A9138D" w:rsidRPr="00FA00AF">
        <w:rPr>
          <w:rFonts w:cstheme="minorHAnsi"/>
          <w:u w:val="single"/>
        </w:rPr>
        <w:t xml:space="preserve"> Task 1</w:t>
      </w:r>
    </w:p>
    <w:p w14:paraId="22D582DC" w14:textId="472F3A3E" w:rsidR="00E9728F" w:rsidRPr="00FA00AF" w:rsidRDefault="00E9728F">
      <w:pPr>
        <w:rPr>
          <w:rFonts w:cstheme="minorHAnsi"/>
          <w:u w:val="single"/>
        </w:rPr>
      </w:pPr>
      <w:r w:rsidRPr="00FA00AF">
        <w:rPr>
          <w:rFonts w:cstheme="minorHAnsi"/>
          <w:u w:val="single"/>
        </w:rPr>
        <w:t xml:space="preserve">Question </w:t>
      </w:r>
    </w:p>
    <w:p w14:paraId="79DA371C" w14:textId="3FF9235F" w:rsidR="00E9728F" w:rsidRPr="00FA00AF" w:rsidRDefault="00E9728F">
      <w:pPr>
        <w:rPr>
          <w:rFonts w:cstheme="minorHAnsi"/>
          <w:color w:val="202124"/>
          <w:shd w:val="clear" w:color="auto" w:fill="F8F9FA"/>
        </w:rPr>
      </w:pPr>
      <w:r w:rsidRPr="00FA00AF">
        <w:rPr>
          <w:rFonts w:cstheme="minorHAnsi"/>
          <w:color w:val="202124"/>
          <w:shd w:val="clear" w:color="auto" w:fill="F8F9FA"/>
        </w:rPr>
        <w:t>Describe five methods that can be used to carry out supplier development on a key external supplier (25 marks)</w:t>
      </w:r>
    </w:p>
    <w:p w14:paraId="53CEB752" w14:textId="3C5BAD64" w:rsidR="00527DAA" w:rsidRPr="00FA00AF" w:rsidRDefault="00527DAA">
      <w:pPr>
        <w:rPr>
          <w:rFonts w:cstheme="minorHAnsi"/>
          <w:color w:val="202124"/>
          <w:shd w:val="clear" w:color="auto" w:fill="F8F9FA"/>
        </w:rPr>
      </w:pPr>
    </w:p>
    <w:p w14:paraId="31F8811E" w14:textId="03B265BC" w:rsidR="00527DAA" w:rsidRPr="00FA00AF" w:rsidRDefault="00527DAA">
      <w:pPr>
        <w:rPr>
          <w:rFonts w:cstheme="minorHAnsi"/>
          <w:color w:val="202124"/>
          <w:u w:val="single"/>
          <w:shd w:val="clear" w:color="auto" w:fill="F8F9FA"/>
        </w:rPr>
      </w:pPr>
      <w:r w:rsidRPr="00FA00AF">
        <w:rPr>
          <w:rFonts w:cstheme="minorHAnsi"/>
          <w:color w:val="202124"/>
          <w:u w:val="single"/>
          <w:shd w:val="clear" w:color="auto" w:fill="F8F9FA"/>
        </w:rPr>
        <w:t>Approach to answering the question</w:t>
      </w:r>
    </w:p>
    <w:p w14:paraId="0FB1F6F7" w14:textId="208809D0" w:rsidR="00527DAA" w:rsidRPr="00FA00AF" w:rsidRDefault="00527DAA" w:rsidP="00527DAA">
      <w:pPr>
        <w:pStyle w:val="ListParagraph"/>
        <w:numPr>
          <w:ilvl w:val="0"/>
          <w:numId w:val="1"/>
        </w:numPr>
        <w:rPr>
          <w:rFonts w:cstheme="minorHAnsi"/>
          <w:color w:val="202124"/>
          <w:shd w:val="clear" w:color="auto" w:fill="F8F9FA"/>
        </w:rPr>
      </w:pPr>
      <w:r w:rsidRPr="00FA00AF">
        <w:rPr>
          <w:rFonts w:cstheme="minorHAnsi"/>
          <w:color w:val="202124"/>
          <w:shd w:val="clear" w:color="auto" w:fill="F8F9FA"/>
        </w:rPr>
        <w:t xml:space="preserve">Always, always, always create a plan in the first instance. </w:t>
      </w:r>
    </w:p>
    <w:p w14:paraId="05173973" w14:textId="4E3EF3FD" w:rsidR="00527DAA" w:rsidRPr="00FA00AF" w:rsidRDefault="00527DAA" w:rsidP="00527DAA">
      <w:pPr>
        <w:pStyle w:val="ListParagraph"/>
        <w:numPr>
          <w:ilvl w:val="0"/>
          <w:numId w:val="1"/>
        </w:numPr>
        <w:rPr>
          <w:rFonts w:cstheme="minorHAnsi"/>
          <w:color w:val="202124"/>
          <w:shd w:val="clear" w:color="auto" w:fill="F8F9FA"/>
        </w:rPr>
      </w:pPr>
      <w:r w:rsidRPr="00FA00AF">
        <w:rPr>
          <w:rFonts w:cstheme="minorHAnsi"/>
          <w:color w:val="202124"/>
          <w:shd w:val="clear" w:color="auto" w:fill="F8F9FA"/>
        </w:rPr>
        <w:t xml:space="preserve">Reasons for this include </w:t>
      </w:r>
    </w:p>
    <w:p w14:paraId="13C915F5" w14:textId="1F010785" w:rsidR="00E66884" w:rsidRPr="00FA00AF" w:rsidRDefault="00E66884" w:rsidP="00527DAA">
      <w:pPr>
        <w:pStyle w:val="ListParagraph"/>
        <w:numPr>
          <w:ilvl w:val="1"/>
          <w:numId w:val="1"/>
        </w:numPr>
        <w:rPr>
          <w:rFonts w:cstheme="minorHAnsi"/>
          <w:color w:val="202124"/>
          <w:shd w:val="clear" w:color="auto" w:fill="F8F9FA"/>
        </w:rPr>
      </w:pPr>
      <w:r w:rsidRPr="00FA00AF">
        <w:rPr>
          <w:rFonts w:cstheme="minorHAnsi"/>
          <w:color w:val="202124"/>
          <w:shd w:val="clear" w:color="auto" w:fill="F8F9FA"/>
        </w:rPr>
        <w:t>Creates a very good first impression to the assessor, high chance that he/ she will read the plan carefully and just skim over the essay, checking to see if the points have been included in the essay (the assessor could have hundreds of essays to mark)</w:t>
      </w:r>
    </w:p>
    <w:p w14:paraId="60230221" w14:textId="638F8408" w:rsidR="00527DAA" w:rsidRPr="00FA00AF" w:rsidRDefault="00527DAA" w:rsidP="00527DAA">
      <w:pPr>
        <w:pStyle w:val="ListParagraph"/>
        <w:numPr>
          <w:ilvl w:val="1"/>
          <w:numId w:val="1"/>
        </w:numPr>
        <w:rPr>
          <w:rFonts w:cstheme="minorHAnsi"/>
          <w:color w:val="202124"/>
          <w:shd w:val="clear" w:color="auto" w:fill="F8F9FA"/>
        </w:rPr>
      </w:pPr>
      <w:r w:rsidRPr="00FA00AF">
        <w:rPr>
          <w:rFonts w:cstheme="minorHAnsi"/>
          <w:color w:val="202124"/>
          <w:shd w:val="clear" w:color="auto" w:fill="F8F9FA"/>
        </w:rPr>
        <w:t>Having a structure to your essay</w:t>
      </w:r>
    </w:p>
    <w:p w14:paraId="034E30AF" w14:textId="4AC4506D" w:rsidR="00527DAA" w:rsidRPr="00FA00AF" w:rsidRDefault="00527DAA" w:rsidP="00527DAA">
      <w:pPr>
        <w:pStyle w:val="ListParagraph"/>
        <w:numPr>
          <w:ilvl w:val="1"/>
          <w:numId w:val="1"/>
        </w:numPr>
        <w:rPr>
          <w:rFonts w:cstheme="minorHAnsi"/>
          <w:color w:val="202124"/>
          <w:shd w:val="clear" w:color="auto" w:fill="F8F9FA"/>
        </w:rPr>
      </w:pPr>
      <w:r w:rsidRPr="00FA00AF">
        <w:rPr>
          <w:rFonts w:cstheme="minorHAnsi"/>
          <w:color w:val="202124"/>
          <w:shd w:val="clear" w:color="auto" w:fill="F8F9FA"/>
        </w:rPr>
        <w:t>Avoids repetition of key areas</w:t>
      </w:r>
    </w:p>
    <w:p w14:paraId="684E3EB0" w14:textId="04A8ED03" w:rsidR="00527DAA" w:rsidRPr="00FA00AF" w:rsidRDefault="00527DAA" w:rsidP="00527DAA">
      <w:pPr>
        <w:pStyle w:val="ListParagraph"/>
        <w:numPr>
          <w:ilvl w:val="1"/>
          <w:numId w:val="1"/>
        </w:numPr>
        <w:rPr>
          <w:rFonts w:cstheme="minorHAnsi"/>
          <w:color w:val="202124"/>
          <w:shd w:val="clear" w:color="auto" w:fill="F8F9FA"/>
        </w:rPr>
      </w:pPr>
      <w:r w:rsidRPr="00FA00AF">
        <w:rPr>
          <w:rFonts w:cstheme="minorHAnsi"/>
          <w:color w:val="202124"/>
          <w:shd w:val="clear" w:color="auto" w:fill="F8F9FA"/>
        </w:rPr>
        <w:t>Avoid omission of key areas</w:t>
      </w:r>
    </w:p>
    <w:p w14:paraId="025D4AD3" w14:textId="5F99DB9C" w:rsidR="00527DAA" w:rsidRPr="00FA00AF" w:rsidRDefault="00527DAA" w:rsidP="00527DAA">
      <w:pPr>
        <w:pStyle w:val="ListParagraph"/>
        <w:numPr>
          <w:ilvl w:val="1"/>
          <w:numId w:val="1"/>
        </w:numPr>
        <w:rPr>
          <w:rFonts w:cstheme="minorHAnsi"/>
          <w:color w:val="202124"/>
          <w:shd w:val="clear" w:color="auto" w:fill="F8F9FA"/>
        </w:rPr>
      </w:pPr>
      <w:r w:rsidRPr="00FA00AF">
        <w:rPr>
          <w:rFonts w:cstheme="minorHAnsi"/>
          <w:color w:val="202124"/>
          <w:shd w:val="clear" w:color="auto" w:fill="F8F9FA"/>
        </w:rPr>
        <w:t>Allocates approximate marks to each section and gauges volume</w:t>
      </w:r>
    </w:p>
    <w:p w14:paraId="2C8AE6E2" w14:textId="6197E944" w:rsidR="00E66884" w:rsidRPr="00FA00AF" w:rsidRDefault="00E66884" w:rsidP="00527DAA">
      <w:pPr>
        <w:pStyle w:val="ListParagraph"/>
        <w:numPr>
          <w:ilvl w:val="1"/>
          <w:numId w:val="1"/>
        </w:numPr>
        <w:rPr>
          <w:rFonts w:cstheme="minorHAnsi"/>
          <w:color w:val="202124"/>
          <w:shd w:val="clear" w:color="auto" w:fill="F8F9FA"/>
        </w:rPr>
      </w:pPr>
      <w:r w:rsidRPr="00FA00AF">
        <w:rPr>
          <w:rFonts w:cstheme="minorHAnsi"/>
          <w:color w:val="202124"/>
          <w:shd w:val="clear" w:color="auto" w:fill="F8F9FA"/>
        </w:rPr>
        <w:t>Gains some marks if you run out of time in writing the essay</w:t>
      </w:r>
    </w:p>
    <w:p w14:paraId="1BDCD0E3" w14:textId="02431BD6" w:rsidR="00E66884" w:rsidRPr="00FA00AF" w:rsidRDefault="00E66884" w:rsidP="00E66884">
      <w:pPr>
        <w:rPr>
          <w:rFonts w:cstheme="minorHAnsi"/>
          <w:color w:val="202124"/>
          <w:shd w:val="clear" w:color="auto" w:fill="F8F9FA"/>
        </w:rPr>
      </w:pPr>
      <w:r w:rsidRPr="00FA00AF">
        <w:rPr>
          <w:rFonts w:cstheme="minorHAnsi"/>
          <w:color w:val="202124"/>
          <w:shd w:val="clear" w:color="auto" w:fill="F8F9FA"/>
        </w:rPr>
        <w:t xml:space="preserve">It is important to create your plan in the main body of Testreach, rather than the notes section as this information isn’t shared with the CIPS assessor. </w:t>
      </w:r>
    </w:p>
    <w:p w14:paraId="3D87D506" w14:textId="3A1C762C" w:rsidR="00527DAA" w:rsidRPr="00FA00AF" w:rsidRDefault="00527DAA" w:rsidP="00527DAA">
      <w:pPr>
        <w:rPr>
          <w:rFonts w:cstheme="minorHAnsi"/>
          <w:color w:val="202124"/>
          <w:shd w:val="clear" w:color="auto" w:fill="F8F9FA"/>
        </w:rPr>
      </w:pPr>
      <w:r w:rsidRPr="00FA00AF">
        <w:rPr>
          <w:rFonts w:cstheme="minorHAnsi"/>
          <w:color w:val="202124"/>
          <w:shd w:val="clear" w:color="auto" w:fill="F8F9FA"/>
        </w:rPr>
        <w:t>Remember – QUALITY over QUANTITY of content</w:t>
      </w:r>
    </w:p>
    <w:p w14:paraId="4E86DC8A" w14:textId="2BB31D69" w:rsidR="00527DAA" w:rsidRPr="00FA00AF" w:rsidRDefault="00527DAA" w:rsidP="00527DAA">
      <w:pPr>
        <w:rPr>
          <w:rFonts w:cstheme="minorHAnsi"/>
          <w:color w:val="202124"/>
          <w:u w:val="single"/>
          <w:shd w:val="clear" w:color="auto" w:fill="F8F9FA"/>
        </w:rPr>
      </w:pPr>
      <w:r w:rsidRPr="00FA00AF">
        <w:rPr>
          <w:rFonts w:cstheme="minorHAnsi"/>
          <w:color w:val="202124"/>
          <w:u w:val="single"/>
          <w:shd w:val="clear" w:color="auto" w:fill="F8F9FA"/>
        </w:rPr>
        <w:t>Note</w:t>
      </w:r>
    </w:p>
    <w:p w14:paraId="117C14B9" w14:textId="7D936AFC" w:rsidR="00527DAA" w:rsidRPr="00FA00AF" w:rsidRDefault="00527DAA" w:rsidP="00527DAA">
      <w:pPr>
        <w:rPr>
          <w:rFonts w:cstheme="minorHAnsi"/>
          <w:color w:val="202124"/>
          <w:shd w:val="clear" w:color="auto" w:fill="F8F9FA"/>
        </w:rPr>
      </w:pPr>
      <w:r w:rsidRPr="00FA00AF">
        <w:rPr>
          <w:rFonts w:cstheme="minorHAnsi"/>
          <w:color w:val="202124"/>
          <w:shd w:val="clear" w:color="auto" w:fill="F8F9FA"/>
        </w:rPr>
        <w:t xml:space="preserve">It is </w:t>
      </w:r>
      <w:r w:rsidR="002732EC" w:rsidRPr="00FA00AF">
        <w:rPr>
          <w:rFonts w:cstheme="minorHAnsi"/>
          <w:color w:val="202124"/>
          <w:shd w:val="clear" w:color="auto" w:fill="F8F9FA"/>
        </w:rPr>
        <w:t xml:space="preserve">very easy to jump straight into writing the essay, don’t do this for the reasons mentioned above. Students may feel that they need to do this and get some comfort by getting stuck in straight away, recognise this and hold back by creating the plan. </w:t>
      </w:r>
    </w:p>
    <w:p w14:paraId="1B7C4826" w14:textId="3C57934D" w:rsidR="002732EC" w:rsidRPr="00FA00AF" w:rsidRDefault="002732EC" w:rsidP="00527DAA">
      <w:pPr>
        <w:rPr>
          <w:rFonts w:cstheme="minorHAnsi"/>
          <w:color w:val="202124"/>
          <w:shd w:val="clear" w:color="auto" w:fill="F8F9FA"/>
        </w:rPr>
      </w:pPr>
      <w:r w:rsidRPr="00FA00AF">
        <w:rPr>
          <w:rFonts w:cstheme="minorHAnsi"/>
          <w:color w:val="202124"/>
          <w:shd w:val="clear" w:color="auto" w:fill="F8F9FA"/>
        </w:rPr>
        <w:t xml:space="preserve">For each L5M4 question there is 45 minutes to complete. Don’t allocate time to review your answers as CIPS suggest but put this time into your plan. </w:t>
      </w:r>
    </w:p>
    <w:p w14:paraId="21AD318D" w14:textId="3DB96304" w:rsidR="002732EC" w:rsidRPr="00FA00AF" w:rsidRDefault="002732EC" w:rsidP="00527DAA">
      <w:pPr>
        <w:rPr>
          <w:rFonts w:cstheme="minorHAnsi"/>
          <w:color w:val="202124"/>
          <w:shd w:val="clear" w:color="auto" w:fill="F8F9FA"/>
        </w:rPr>
      </w:pPr>
      <w:r w:rsidRPr="00FA00AF">
        <w:rPr>
          <w:rFonts w:cstheme="minorHAnsi"/>
          <w:color w:val="202124"/>
          <w:shd w:val="clear" w:color="auto" w:fill="F8F9FA"/>
        </w:rPr>
        <w:t xml:space="preserve">For each 45-minute question spend around 15-20 minutes writing your plan out. It seems a lot but after your plan all your answers will be </w:t>
      </w:r>
      <w:proofErr w:type="gramStart"/>
      <w:r w:rsidRPr="00FA00AF">
        <w:rPr>
          <w:rFonts w:cstheme="minorHAnsi"/>
          <w:color w:val="202124"/>
          <w:shd w:val="clear" w:color="auto" w:fill="F8F9FA"/>
        </w:rPr>
        <w:t>there</w:t>
      </w:r>
      <w:proofErr w:type="gramEnd"/>
      <w:r w:rsidRPr="00FA00AF">
        <w:rPr>
          <w:rFonts w:cstheme="minorHAnsi"/>
          <w:color w:val="202124"/>
          <w:shd w:val="clear" w:color="auto" w:fill="F8F9FA"/>
        </w:rPr>
        <w:t xml:space="preserve"> and students merely have to write them out. </w:t>
      </w:r>
    </w:p>
    <w:p w14:paraId="311008A4" w14:textId="77777777" w:rsidR="002732EC" w:rsidRPr="00FA00AF" w:rsidRDefault="002732EC" w:rsidP="002732EC">
      <w:pPr>
        <w:rPr>
          <w:rFonts w:cstheme="minorHAnsi"/>
          <w:color w:val="202124"/>
          <w:shd w:val="clear" w:color="auto" w:fill="F8F9FA"/>
        </w:rPr>
      </w:pPr>
    </w:p>
    <w:p w14:paraId="6B2CED09" w14:textId="4F284F0C" w:rsidR="002732EC" w:rsidRPr="00FA00AF" w:rsidRDefault="002732EC" w:rsidP="002732EC">
      <w:pPr>
        <w:rPr>
          <w:rFonts w:cstheme="minorHAnsi"/>
          <w:color w:val="202124"/>
          <w:shd w:val="clear" w:color="auto" w:fill="F8F9FA"/>
        </w:rPr>
      </w:pPr>
      <w:r w:rsidRPr="00FA00AF">
        <w:rPr>
          <w:rFonts w:cstheme="minorHAnsi"/>
          <w:color w:val="202124"/>
          <w:shd w:val="clear" w:color="auto" w:fill="F8F9FA"/>
        </w:rPr>
        <w:t>Remember – QUALITY over QUANTITY of content</w:t>
      </w:r>
    </w:p>
    <w:p w14:paraId="586D6689" w14:textId="7803742D" w:rsidR="002732EC" w:rsidRPr="00FA00AF" w:rsidRDefault="002732EC" w:rsidP="002732EC">
      <w:pPr>
        <w:rPr>
          <w:rFonts w:cstheme="minorHAnsi"/>
          <w:color w:val="202124"/>
          <w:shd w:val="clear" w:color="auto" w:fill="F8F9FA"/>
        </w:rPr>
      </w:pPr>
    </w:p>
    <w:p w14:paraId="378CDD75" w14:textId="447D56A6" w:rsidR="002732EC" w:rsidRPr="00FA00AF" w:rsidRDefault="00782512" w:rsidP="002732EC">
      <w:pPr>
        <w:rPr>
          <w:rFonts w:cstheme="minorHAnsi"/>
          <w:color w:val="202124"/>
          <w:u w:val="single"/>
          <w:shd w:val="clear" w:color="auto" w:fill="F8F9FA"/>
        </w:rPr>
      </w:pPr>
      <w:r w:rsidRPr="00FA00AF">
        <w:rPr>
          <w:rFonts w:cstheme="minorHAnsi"/>
          <w:color w:val="202124"/>
          <w:u w:val="single"/>
          <w:shd w:val="clear" w:color="auto" w:fill="F8F9FA"/>
        </w:rPr>
        <w:t xml:space="preserve">Step 1 Plan Creation </w:t>
      </w:r>
    </w:p>
    <w:p w14:paraId="1771FF57" w14:textId="3B464960" w:rsidR="00782512" w:rsidRPr="00FA00AF" w:rsidRDefault="00782512" w:rsidP="00782512">
      <w:pPr>
        <w:pStyle w:val="ListParagraph"/>
        <w:numPr>
          <w:ilvl w:val="0"/>
          <w:numId w:val="2"/>
        </w:numPr>
        <w:rPr>
          <w:rFonts w:cstheme="minorHAnsi"/>
          <w:color w:val="202124"/>
          <w:u w:val="single"/>
          <w:shd w:val="clear" w:color="auto" w:fill="F8F9FA"/>
        </w:rPr>
      </w:pPr>
      <w:r w:rsidRPr="00FA00AF">
        <w:rPr>
          <w:rFonts w:cstheme="minorHAnsi"/>
          <w:color w:val="202124"/>
          <w:shd w:val="clear" w:color="auto" w:fill="F8F9FA"/>
        </w:rPr>
        <w:t xml:space="preserve">Write the </w:t>
      </w:r>
      <w:proofErr w:type="gramStart"/>
      <w:r w:rsidRPr="00FA00AF">
        <w:rPr>
          <w:rFonts w:cstheme="minorHAnsi"/>
          <w:color w:val="202124"/>
          <w:shd w:val="clear" w:color="auto" w:fill="F8F9FA"/>
        </w:rPr>
        <w:t>top level</w:t>
      </w:r>
      <w:proofErr w:type="gramEnd"/>
      <w:r w:rsidRPr="00FA00AF">
        <w:rPr>
          <w:rFonts w:cstheme="minorHAnsi"/>
          <w:color w:val="202124"/>
          <w:shd w:val="clear" w:color="auto" w:fill="F8F9FA"/>
        </w:rPr>
        <w:t xml:space="preserve"> answer to the question straight away. The Testreach system will allow students to write in-between the answers for the next stage. This is probably </w:t>
      </w:r>
      <w:r w:rsidRPr="00FA00AF">
        <w:rPr>
          <w:rFonts w:cstheme="minorHAnsi"/>
          <w:color w:val="202124"/>
          <w:u w:val="single"/>
          <w:shd w:val="clear" w:color="auto" w:fill="F8F9FA"/>
        </w:rPr>
        <w:t>the most important</w:t>
      </w:r>
      <w:r w:rsidRPr="00FA00AF">
        <w:rPr>
          <w:rFonts w:cstheme="minorHAnsi"/>
          <w:color w:val="202124"/>
          <w:shd w:val="clear" w:color="auto" w:fill="F8F9FA"/>
        </w:rPr>
        <w:t xml:space="preserve"> stage of the </w:t>
      </w:r>
      <w:r w:rsidR="000F670A" w:rsidRPr="00FA00AF">
        <w:rPr>
          <w:rFonts w:cstheme="minorHAnsi"/>
          <w:color w:val="202124"/>
          <w:shd w:val="clear" w:color="auto" w:fill="F8F9FA"/>
        </w:rPr>
        <w:t xml:space="preserve">whole answer development. Get the majority of this bit wrong and your </w:t>
      </w:r>
      <w:r w:rsidR="000F670A" w:rsidRPr="00FA00AF">
        <w:rPr>
          <w:rFonts w:cstheme="minorHAnsi"/>
          <w:color w:val="202124"/>
          <w:u w:val="single"/>
          <w:shd w:val="clear" w:color="auto" w:fill="F8F9FA"/>
        </w:rPr>
        <w:t>will</w:t>
      </w:r>
      <w:r w:rsidR="000F670A" w:rsidRPr="00FA00AF">
        <w:rPr>
          <w:rFonts w:cstheme="minorHAnsi"/>
          <w:color w:val="202124"/>
          <w:shd w:val="clear" w:color="auto" w:fill="F8F9FA"/>
        </w:rPr>
        <w:t xml:space="preserve"> fail the question, hence the reason to take time planning </w:t>
      </w:r>
      <w:proofErr w:type="gramStart"/>
      <w:r w:rsidR="000F670A" w:rsidRPr="00FA00AF">
        <w:rPr>
          <w:rFonts w:cstheme="minorHAnsi"/>
          <w:color w:val="202124"/>
          <w:shd w:val="clear" w:color="auto" w:fill="F8F9FA"/>
        </w:rPr>
        <w:t>our your</w:t>
      </w:r>
      <w:proofErr w:type="gramEnd"/>
      <w:r w:rsidR="000F670A" w:rsidRPr="00FA00AF">
        <w:rPr>
          <w:rFonts w:cstheme="minorHAnsi"/>
          <w:color w:val="202124"/>
          <w:shd w:val="clear" w:color="auto" w:fill="F8F9FA"/>
        </w:rPr>
        <w:t xml:space="preserve"> answer. </w:t>
      </w:r>
    </w:p>
    <w:p w14:paraId="1279CA69" w14:textId="2495B52F" w:rsidR="000F670A" w:rsidRPr="00FA00AF" w:rsidRDefault="000F670A" w:rsidP="000F670A">
      <w:pPr>
        <w:rPr>
          <w:rFonts w:cstheme="minorHAnsi"/>
          <w:color w:val="202124"/>
          <w:u w:val="single"/>
          <w:shd w:val="clear" w:color="auto" w:fill="F8F9FA"/>
        </w:rPr>
      </w:pPr>
    </w:p>
    <w:p w14:paraId="71CE6D4F" w14:textId="77777777" w:rsidR="000F670A" w:rsidRPr="00FA00AF" w:rsidRDefault="000F670A" w:rsidP="000F670A">
      <w:pPr>
        <w:rPr>
          <w:rFonts w:cstheme="minorHAnsi"/>
          <w:color w:val="202124"/>
          <w:shd w:val="clear" w:color="auto" w:fill="F8F9FA"/>
        </w:rPr>
      </w:pPr>
      <w:r w:rsidRPr="00FA00AF">
        <w:rPr>
          <w:rFonts w:cstheme="minorHAnsi"/>
          <w:color w:val="202124"/>
          <w:shd w:val="clear" w:color="auto" w:fill="F8F9FA"/>
        </w:rPr>
        <w:lastRenderedPageBreak/>
        <w:t>Question asks students to ‘Describe five methods that can be used to carry out supplier development on a key external supplier’.</w:t>
      </w:r>
    </w:p>
    <w:p w14:paraId="01B075E4" w14:textId="169D0A99" w:rsidR="000F670A" w:rsidRPr="00FA00AF" w:rsidRDefault="000F670A" w:rsidP="000F670A">
      <w:pPr>
        <w:rPr>
          <w:rFonts w:cstheme="minorHAnsi"/>
          <w:color w:val="202124"/>
          <w:shd w:val="clear" w:color="auto" w:fill="F8F9FA"/>
        </w:rPr>
      </w:pPr>
      <w:r w:rsidRPr="00FA00AF">
        <w:rPr>
          <w:rFonts w:cstheme="minorHAnsi"/>
          <w:color w:val="202124"/>
          <w:shd w:val="clear" w:color="auto" w:fill="F8F9FA"/>
        </w:rPr>
        <w:t>Look for the clues in the question, ‘</w:t>
      </w:r>
      <w:r w:rsidR="00DF744C" w:rsidRPr="00FA00AF">
        <w:rPr>
          <w:rFonts w:cstheme="minorHAnsi"/>
          <w:color w:val="202124"/>
          <w:shd w:val="clear" w:color="auto" w:fill="F8F9FA"/>
        </w:rPr>
        <w:t>development</w:t>
      </w:r>
      <w:r w:rsidRPr="00FA00AF">
        <w:rPr>
          <w:rFonts w:cstheme="minorHAnsi"/>
          <w:color w:val="202124"/>
          <w:shd w:val="clear" w:color="auto" w:fill="F8F9FA"/>
        </w:rPr>
        <w:t xml:space="preserve">’ </w:t>
      </w:r>
      <w:proofErr w:type="gramStart"/>
      <w:r w:rsidRPr="00FA00AF">
        <w:rPr>
          <w:rFonts w:cstheme="minorHAnsi"/>
          <w:color w:val="202124"/>
          <w:shd w:val="clear" w:color="auto" w:fill="F8F9FA"/>
        </w:rPr>
        <w:t>relate</w:t>
      </w:r>
      <w:proofErr w:type="gramEnd"/>
      <w:r w:rsidRPr="00FA00AF">
        <w:rPr>
          <w:rFonts w:cstheme="minorHAnsi"/>
          <w:color w:val="202124"/>
          <w:shd w:val="clear" w:color="auto" w:fill="F8F9FA"/>
        </w:rPr>
        <w:t xml:space="preserve"> to LO 1.</w:t>
      </w:r>
      <w:r w:rsidR="00DF744C" w:rsidRPr="00FA00AF">
        <w:rPr>
          <w:rFonts w:cstheme="minorHAnsi"/>
          <w:color w:val="202124"/>
          <w:shd w:val="clear" w:color="auto" w:fill="F8F9FA"/>
        </w:rPr>
        <w:t>3</w:t>
      </w:r>
      <w:r w:rsidRPr="00FA00AF">
        <w:rPr>
          <w:rFonts w:cstheme="minorHAnsi"/>
          <w:color w:val="202124"/>
          <w:shd w:val="clear" w:color="auto" w:fill="F8F9FA"/>
        </w:rPr>
        <w:t xml:space="preserve">, it is important in your revision to understand the structure of the module itself. </w:t>
      </w:r>
    </w:p>
    <w:p w14:paraId="1E54A53E" w14:textId="70C62075" w:rsidR="000F670A" w:rsidRPr="00FA00AF" w:rsidRDefault="00450EDD" w:rsidP="000F670A">
      <w:pPr>
        <w:rPr>
          <w:rFonts w:cstheme="minorHAnsi"/>
          <w:color w:val="202124"/>
          <w:shd w:val="clear" w:color="auto" w:fill="F8F9FA"/>
        </w:rPr>
      </w:pPr>
      <w:r w:rsidRPr="00FA00AF">
        <w:rPr>
          <w:rFonts w:cstheme="minorHAnsi"/>
          <w:color w:val="202124"/>
          <w:shd w:val="clear" w:color="auto" w:fill="F8F9FA"/>
        </w:rPr>
        <w:t>So,</w:t>
      </w:r>
      <w:r w:rsidR="000F670A" w:rsidRPr="00FA00AF">
        <w:rPr>
          <w:rFonts w:cstheme="minorHAnsi"/>
          <w:color w:val="202124"/>
          <w:shd w:val="clear" w:color="auto" w:fill="F8F9FA"/>
        </w:rPr>
        <w:t xml:space="preserve"> this is your ‘go to </w:t>
      </w:r>
      <w:r w:rsidR="001E6A62" w:rsidRPr="00FA00AF">
        <w:rPr>
          <w:rFonts w:cstheme="minorHAnsi"/>
          <w:color w:val="202124"/>
          <w:shd w:val="clear" w:color="auto" w:fill="F8F9FA"/>
        </w:rPr>
        <w:t>‘area</w:t>
      </w:r>
      <w:r w:rsidR="000F670A" w:rsidRPr="00FA00AF">
        <w:rPr>
          <w:rFonts w:cstheme="minorHAnsi"/>
          <w:color w:val="202124"/>
          <w:shd w:val="clear" w:color="auto" w:fill="F8F9FA"/>
        </w:rPr>
        <w:t xml:space="preserve"> of the module.  </w:t>
      </w:r>
    </w:p>
    <w:p w14:paraId="43B156AB" w14:textId="42E6CECA" w:rsidR="00644635" w:rsidRPr="00FA00AF" w:rsidRDefault="00644635" w:rsidP="001E6A62">
      <w:pPr>
        <w:rPr>
          <w:rFonts w:cstheme="minorHAnsi"/>
          <w:color w:val="202124"/>
          <w:shd w:val="clear" w:color="auto" w:fill="F8F9FA"/>
        </w:rPr>
      </w:pPr>
      <w:r w:rsidRPr="00FA00AF">
        <w:rPr>
          <w:rFonts w:cstheme="minorHAnsi"/>
          <w:color w:val="202124"/>
          <w:shd w:val="clear" w:color="auto" w:fill="F8F9FA"/>
        </w:rPr>
        <w:t>From experience, if there is no indication in the question of how many segments are required (in this case it does state ‘Describe five methods’, assume for a 25-mark question there will be five. We’re looking for five segments, each containing five marks each.</w:t>
      </w:r>
    </w:p>
    <w:p w14:paraId="2B97F992" w14:textId="31DA7376" w:rsidR="00644635" w:rsidRPr="00FA00AF" w:rsidRDefault="00644635" w:rsidP="001E6A62">
      <w:pPr>
        <w:rPr>
          <w:rFonts w:cstheme="minorHAnsi"/>
          <w:color w:val="202124"/>
          <w:shd w:val="clear" w:color="auto" w:fill="F8F9FA"/>
        </w:rPr>
      </w:pPr>
      <w:r w:rsidRPr="00FA00AF">
        <w:rPr>
          <w:rFonts w:cstheme="minorHAnsi"/>
          <w:color w:val="202124"/>
          <w:shd w:val="clear" w:color="auto" w:fill="F8F9FA"/>
        </w:rPr>
        <w:t xml:space="preserve">For a 20-mark question it will be only four segments required. For a 16-mark question there will also be four segments, but less in content than a 5 x </w:t>
      </w:r>
      <w:proofErr w:type="gramStart"/>
      <w:r w:rsidRPr="00FA00AF">
        <w:rPr>
          <w:rFonts w:cstheme="minorHAnsi"/>
          <w:color w:val="202124"/>
          <w:shd w:val="clear" w:color="auto" w:fill="F8F9FA"/>
        </w:rPr>
        <w:t>5 mark</w:t>
      </w:r>
      <w:proofErr w:type="gramEnd"/>
      <w:r w:rsidRPr="00FA00AF">
        <w:rPr>
          <w:rFonts w:cstheme="minorHAnsi"/>
          <w:color w:val="202124"/>
          <w:shd w:val="clear" w:color="auto" w:fill="F8F9FA"/>
        </w:rPr>
        <w:t xml:space="preserve"> question. </w:t>
      </w:r>
    </w:p>
    <w:p w14:paraId="34715D81" w14:textId="7C1CF1EE" w:rsidR="00450EDD" w:rsidRPr="00FA00AF" w:rsidRDefault="00450EDD" w:rsidP="001E6A62">
      <w:pPr>
        <w:rPr>
          <w:rFonts w:cstheme="minorHAnsi"/>
          <w:color w:val="202124"/>
          <w:shd w:val="clear" w:color="auto" w:fill="F8F9FA"/>
        </w:rPr>
      </w:pPr>
    </w:p>
    <w:p w14:paraId="539113B2" w14:textId="77777777" w:rsidR="00450EDD" w:rsidRPr="00FA00AF" w:rsidRDefault="00450EDD" w:rsidP="00450EDD">
      <w:pPr>
        <w:rPr>
          <w:rFonts w:cstheme="minorHAnsi"/>
          <w:color w:val="202124"/>
          <w:shd w:val="clear" w:color="auto" w:fill="F8F9FA"/>
        </w:rPr>
      </w:pPr>
      <w:r w:rsidRPr="00FA00AF">
        <w:rPr>
          <w:rFonts w:cstheme="minorHAnsi"/>
          <w:color w:val="202124"/>
          <w:shd w:val="clear" w:color="auto" w:fill="F8F9FA"/>
        </w:rPr>
        <w:t>From this LO five methods can be (there are more so pick your strongest)</w:t>
      </w:r>
    </w:p>
    <w:p w14:paraId="7FAD7272" w14:textId="6949C175" w:rsidR="00450EDD" w:rsidRPr="00FA00AF" w:rsidRDefault="00DF744C" w:rsidP="00450EDD">
      <w:pPr>
        <w:pStyle w:val="ListParagraph"/>
        <w:numPr>
          <w:ilvl w:val="0"/>
          <w:numId w:val="3"/>
        </w:numPr>
        <w:rPr>
          <w:rFonts w:cstheme="minorHAnsi"/>
          <w:color w:val="202124"/>
          <w:shd w:val="clear" w:color="auto" w:fill="F8F9FA"/>
        </w:rPr>
      </w:pPr>
      <w:r w:rsidRPr="00FA00AF">
        <w:rPr>
          <w:rFonts w:cstheme="minorHAnsi"/>
          <w:color w:val="202124"/>
          <w:shd w:val="clear" w:color="auto" w:fill="F8F9FA"/>
        </w:rPr>
        <w:t>Knowledge and technology transfer</w:t>
      </w:r>
    </w:p>
    <w:p w14:paraId="3C0C7700" w14:textId="5BBF7077" w:rsidR="00450EDD" w:rsidRPr="00FA00AF" w:rsidRDefault="00DF744C" w:rsidP="00450EDD">
      <w:pPr>
        <w:pStyle w:val="ListParagraph"/>
        <w:numPr>
          <w:ilvl w:val="0"/>
          <w:numId w:val="3"/>
        </w:numPr>
        <w:rPr>
          <w:rFonts w:cstheme="minorHAnsi"/>
          <w:color w:val="202124"/>
          <w:shd w:val="clear" w:color="auto" w:fill="F8F9FA"/>
        </w:rPr>
      </w:pPr>
      <w:r w:rsidRPr="00FA00AF">
        <w:rPr>
          <w:rFonts w:cstheme="minorHAnsi"/>
          <w:color w:val="202124"/>
          <w:shd w:val="clear" w:color="auto" w:fill="F8F9FA"/>
        </w:rPr>
        <w:t>Continuous improvement reviews and strategies</w:t>
      </w:r>
    </w:p>
    <w:p w14:paraId="453E10F1" w14:textId="7D7E2E2C" w:rsidR="00450EDD" w:rsidRPr="00FA00AF" w:rsidRDefault="00DF744C" w:rsidP="00450EDD">
      <w:pPr>
        <w:pStyle w:val="ListParagraph"/>
        <w:numPr>
          <w:ilvl w:val="0"/>
          <w:numId w:val="3"/>
        </w:numPr>
        <w:rPr>
          <w:rFonts w:cstheme="minorHAnsi"/>
          <w:color w:val="202124"/>
          <w:shd w:val="clear" w:color="auto" w:fill="F8F9FA"/>
        </w:rPr>
      </w:pPr>
      <w:r w:rsidRPr="00FA00AF">
        <w:rPr>
          <w:rFonts w:cstheme="minorHAnsi"/>
          <w:color w:val="202124"/>
          <w:shd w:val="clear" w:color="auto" w:fill="F8F9FA"/>
        </w:rPr>
        <w:t>Supplier capability assessments</w:t>
      </w:r>
    </w:p>
    <w:p w14:paraId="791CD480" w14:textId="77777777" w:rsidR="00450EDD" w:rsidRPr="00FA00AF" w:rsidRDefault="00450EDD" w:rsidP="00450EDD">
      <w:pPr>
        <w:pStyle w:val="ListParagraph"/>
        <w:numPr>
          <w:ilvl w:val="0"/>
          <w:numId w:val="3"/>
        </w:numPr>
        <w:rPr>
          <w:rFonts w:cstheme="minorHAnsi"/>
          <w:color w:val="202124"/>
          <w:shd w:val="clear" w:color="auto" w:fill="F8F9FA"/>
        </w:rPr>
      </w:pPr>
      <w:r w:rsidRPr="00FA00AF">
        <w:rPr>
          <w:rFonts w:cstheme="minorHAnsi"/>
          <w:color w:val="202124"/>
          <w:shd w:val="clear" w:color="auto" w:fill="F8F9FA"/>
        </w:rPr>
        <w:t xml:space="preserve">Supplier relationship management </w:t>
      </w:r>
    </w:p>
    <w:p w14:paraId="6211225E" w14:textId="2BEF7CB4" w:rsidR="00450EDD" w:rsidRPr="00FA00AF" w:rsidRDefault="00DF744C" w:rsidP="00450EDD">
      <w:pPr>
        <w:pStyle w:val="ListParagraph"/>
        <w:numPr>
          <w:ilvl w:val="0"/>
          <w:numId w:val="3"/>
        </w:numPr>
        <w:rPr>
          <w:rFonts w:cstheme="minorHAnsi"/>
          <w:color w:val="202124"/>
          <w:shd w:val="clear" w:color="auto" w:fill="F8F9FA"/>
        </w:rPr>
      </w:pPr>
      <w:r w:rsidRPr="00FA00AF">
        <w:rPr>
          <w:rFonts w:cstheme="minorHAnsi"/>
          <w:color w:val="202124"/>
          <w:shd w:val="clear" w:color="auto" w:fill="F8F9FA"/>
        </w:rPr>
        <w:t xml:space="preserve">Identifying opportunities to use technology </w:t>
      </w:r>
    </w:p>
    <w:p w14:paraId="7D7A3004" w14:textId="77777777" w:rsidR="00450EDD" w:rsidRPr="00FA00AF" w:rsidRDefault="00450EDD" w:rsidP="001E6A62">
      <w:pPr>
        <w:rPr>
          <w:rFonts w:cstheme="minorHAnsi"/>
          <w:color w:val="202124"/>
          <w:shd w:val="clear" w:color="auto" w:fill="F8F9FA"/>
        </w:rPr>
      </w:pPr>
    </w:p>
    <w:p w14:paraId="35893BE8" w14:textId="7CCE138E" w:rsidR="00450EDD" w:rsidRPr="00FA00AF" w:rsidRDefault="00450EDD" w:rsidP="001E6A62">
      <w:pPr>
        <w:rPr>
          <w:rFonts w:cstheme="minorHAnsi"/>
          <w:color w:val="202124"/>
          <w:shd w:val="clear" w:color="auto" w:fill="F8F9FA"/>
        </w:rPr>
      </w:pPr>
      <w:r w:rsidRPr="00FA00AF">
        <w:rPr>
          <w:rFonts w:cstheme="minorHAnsi"/>
          <w:color w:val="202124"/>
          <w:shd w:val="clear" w:color="auto" w:fill="F8F9FA"/>
        </w:rPr>
        <w:t xml:space="preserve">It is very important to recognise that each of your top line ‘segments’ will gain considerable marks in relation to overall mark allocation. From student feedback this can be anywhere in the range of at least one mark to a possible two marks (total 5-10 marks), so it is very important you get this first step right. </w:t>
      </w:r>
    </w:p>
    <w:p w14:paraId="6AB5D4B7" w14:textId="235BA268" w:rsidR="00450EDD" w:rsidRPr="00FA00AF" w:rsidRDefault="00450EDD" w:rsidP="001E6A62">
      <w:pPr>
        <w:rPr>
          <w:rFonts w:cstheme="minorHAnsi"/>
          <w:color w:val="202124"/>
          <w:shd w:val="clear" w:color="auto" w:fill="F8F9FA"/>
        </w:rPr>
      </w:pPr>
      <w:r w:rsidRPr="00FA00AF">
        <w:rPr>
          <w:rFonts w:cstheme="minorHAnsi"/>
          <w:color w:val="202124"/>
          <w:shd w:val="clear" w:color="auto" w:fill="F8F9FA"/>
        </w:rPr>
        <w:t xml:space="preserve">Remember that you only need 12.5 marks to get a pass, but obviously go for 100%. </w:t>
      </w:r>
    </w:p>
    <w:p w14:paraId="0D7237B7" w14:textId="77777777" w:rsidR="00450EDD" w:rsidRPr="00FA00AF" w:rsidRDefault="00450EDD" w:rsidP="001E6A62">
      <w:pPr>
        <w:rPr>
          <w:rFonts w:cstheme="minorHAnsi"/>
          <w:color w:val="202124"/>
          <w:shd w:val="clear" w:color="auto" w:fill="F8F9FA"/>
        </w:rPr>
      </w:pPr>
    </w:p>
    <w:p w14:paraId="577C8595" w14:textId="2F3299D7" w:rsidR="007B5061" w:rsidRPr="00FA00AF" w:rsidRDefault="007B5061" w:rsidP="007B5061">
      <w:pPr>
        <w:rPr>
          <w:rFonts w:cstheme="minorHAnsi"/>
          <w:color w:val="202124"/>
          <w:u w:val="single"/>
          <w:shd w:val="clear" w:color="auto" w:fill="F8F9FA"/>
        </w:rPr>
      </w:pPr>
      <w:r w:rsidRPr="00FA00AF">
        <w:rPr>
          <w:rFonts w:cstheme="minorHAnsi"/>
          <w:color w:val="202124"/>
          <w:u w:val="single"/>
          <w:shd w:val="clear" w:color="auto" w:fill="F8F9FA"/>
        </w:rPr>
        <w:t>Step 2 Plan expansion</w:t>
      </w:r>
    </w:p>
    <w:p w14:paraId="43448693" w14:textId="35BC0872" w:rsidR="007B5061" w:rsidRPr="00FA00AF" w:rsidRDefault="007B5061" w:rsidP="007B5061">
      <w:pPr>
        <w:rPr>
          <w:rFonts w:cstheme="minorHAnsi"/>
          <w:color w:val="202124"/>
          <w:shd w:val="clear" w:color="auto" w:fill="F8F9FA"/>
        </w:rPr>
      </w:pPr>
      <w:r w:rsidRPr="00FA00AF">
        <w:rPr>
          <w:rFonts w:cstheme="minorHAnsi"/>
          <w:color w:val="202124"/>
          <w:shd w:val="clear" w:color="auto" w:fill="F8F9FA"/>
        </w:rPr>
        <w:t xml:space="preserve">This is the step where students need to be creative. It is </w:t>
      </w:r>
      <w:r w:rsidRPr="00FA00AF">
        <w:rPr>
          <w:rFonts w:cstheme="minorHAnsi"/>
          <w:color w:val="202124"/>
          <w:u w:val="single"/>
          <w:shd w:val="clear" w:color="auto" w:fill="F8F9FA"/>
        </w:rPr>
        <w:t>extremely</w:t>
      </w:r>
      <w:r w:rsidRPr="00FA00AF">
        <w:rPr>
          <w:rFonts w:cstheme="minorHAnsi"/>
          <w:color w:val="202124"/>
          <w:shd w:val="clear" w:color="auto" w:fill="F8F9FA"/>
        </w:rPr>
        <w:t xml:space="preserve"> important for students to understand that the CIPS assessor does not have an exclusive list that shows what is ‘right’ or ‘wrong’, </w:t>
      </w:r>
      <w:proofErr w:type="gramStart"/>
      <w:r w:rsidRPr="00FA00AF">
        <w:rPr>
          <w:rFonts w:cstheme="minorHAnsi"/>
          <w:color w:val="202124"/>
          <w:shd w:val="clear" w:color="auto" w:fill="F8F9FA"/>
        </w:rPr>
        <w:t>as long as</w:t>
      </w:r>
      <w:proofErr w:type="gramEnd"/>
      <w:r w:rsidRPr="00FA00AF">
        <w:rPr>
          <w:rFonts w:cstheme="minorHAnsi"/>
          <w:color w:val="202124"/>
          <w:shd w:val="clear" w:color="auto" w:fill="F8F9FA"/>
        </w:rPr>
        <w:t xml:space="preserve"> your answer ties into the segment description, which in turn ties into the answer you will get marks. </w:t>
      </w:r>
    </w:p>
    <w:p w14:paraId="099CC7D2" w14:textId="51730DC6" w:rsidR="007B5061" w:rsidRPr="00FA00AF" w:rsidRDefault="00746BDC" w:rsidP="007B5061">
      <w:pPr>
        <w:rPr>
          <w:rFonts w:cstheme="minorHAnsi"/>
          <w:color w:val="202124"/>
          <w:shd w:val="clear" w:color="auto" w:fill="F8F9FA"/>
        </w:rPr>
      </w:pPr>
      <w:r w:rsidRPr="00FA00AF">
        <w:rPr>
          <w:rFonts w:cstheme="minorHAnsi"/>
          <w:color w:val="202124"/>
          <w:shd w:val="clear" w:color="auto" w:fill="F8F9FA"/>
        </w:rPr>
        <w:t xml:space="preserve">Use this as an opportunity to be creative. </w:t>
      </w:r>
    </w:p>
    <w:p w14:paraId="7D1A0BC3" w14:textId="249CAE9D" w:rsidR="00746BDC" w:rsidRPr="00FA00AF" w:rsidRDefault="00746BDC" w:rsidP="007B5061">
      <w:pPr>
        <w:rPr>
          <w:rFonts w:cstheme="minorHAnsi"/>
          <w:color w:val="202124"/>
          <w:shd w:val="clear" w:color="auto" w:fill="F8F9FA"/>
        </w:rPr>
      </w:pPr>
      <w:r w:rsidRPr="00FA00AF">
        <w:rPr>
          <w:rFonts w:cstheme="minorHAnsi"/>
          <w:color w:val="202124"/>
          <w:shd w:val="clear" w:color="auto" w:fill="F8F9FA"/>
        </w:rPr>
        <w:t>It is important at this point to understand the CIPS keywords, which are below</w:t>
      </w:r>
      <w:r w:rsidR="00E66884" w:rsidRPr="00FA00AF">
        <w:rPr>
          <w:rFonts w:cstheme="minorHAnsi"/>
          <w:color w:val="202124"/>
          <w:shd w:val="clear" w:color="auto" w:fill="F8F9FA"/>
        </w:rPr>
        <w:t>.</w:t>
      </w:r>
    </w:p>
    <w:p w14:paraId="685299CF" w14:textId="2DC46ED5" w:rsidR="00746BDC" w:rsidRPr="00FA00AF" w:rsidRDefault="00746BDC" w:rsidP="007B5061">
      <w:pPr>
        <w:rPr>
          <w:rFonts w:cstheme="minorHAnsi"/>
          <w:color w:val="202124"/>
          <w:shd w:val="clear" w:color="auto" w:fill="F8F9FA"/>
        </w:rPr>
      </w:pPr>
      <w:r w:rsidRPr="00FA00AF">
        <w:rPr>
          <w:rFonts w:cstheme="minorHAnsi"/>
          <w:noProof/>
          <w:color w:val="202124"/>
          <w:shd w:val="clear" w:color="auto" w:fill="F8F9FA"/>
        </w:rPr>
        <w:lastRenderedPageBreak/>
        <w:drawing>
          <wp:inline distT="0" distB="0" distL="0" distR="0" wp14:anchorId="29C1CC53" wp14:editId="204AB018">
            <wp:extent cx="5731510" cy="6255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255385"/>
                    </a:xfrm>
                    <a:prstGeom prst="rect">
                      <a:avLst/>
                    </a:prstGeom>
                    <a:noFill/>
                    <a:ln>
                      <a:noFill/>
                    </a:ln>
                  </pic:spPr>
                </pic:pic>
              </a:graphicData>
            </a:graphic>
          </wp:inline>
        </w:drawing>
      </w:r>
    </w:p>
    <w:p w14:paraId="63DCAC3B" w14:textId="3AE93C56" w:rsidR="00746BDC" w:rsidRPr="00FA00AF" w:rsidRDefault="00746BDC" w:rsidP="00746BDC">
      <w:pPr>
        <w:jc w:val="center"/>
        <w:rPr>
          <w:rFonts w:cstheme="minorHAnsi"/>
          <w:color w:val="202124"/>
          <w:shd w:val="clear" w:color="auto" w:fill="F8F9FA"/>
        </w:rPr>
      </w:pPr>
      <w:r w:rsidRPr="00FA00AF">
        <w:rPr>
          <w:rFonts w:cstheme="minorHAnsi"/>
          <w:noProof/>
          <w:color w:val="202124"/>
          <w:shd w:val="clear" w:color="auto" w:fill="F8F9FA"/>
        </w:rPr>
        <w:lastRenderedPageBreak/>
        <w:drawing>
          <wp:inline distT="0" distB="0" distL="0" distR="0" wp14:anchorId="15FC4375" wp14:editId="17194107">
            <wp:extent cx="5324315" cy="6021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6823" cy="6035215"/>
                    </a:xfrm>
                    <a:prstGeom prst="rect">
                      <a:avLst/>
                    </a:prstGeom>
                    <a:noFill/>
                    <a:ln>
                      <a:noFill/>
                    </a:ln>
                  </pic:spPr>
                </pic:pic>
              </a:graphicData>
            </a:graphic>
          </wp:inline>
        </w:drawing>
      </w:r>
    </w:p>
    <w:p w14:paraId="20BC7753" w14:textId="793A7AF3" w:rsidR="00746BDC" w:rsidRPr="00FA00AF" w:rsidRDefault="00746BDC" w:rsidP="00746BDC">
      <w:pPr>
        <w:jc w:val="center"/>
        <w:rPr>
          <w:rFonts w:cstheme="minorHAnsi"/>
          <w:color w:val="202124"/>
          <w:shd w:val="clear" w:color="auto" w:fill="F8F9FA"/>
        </w:rPr>
      </w:pPr>
    </w:p>
    <w:p w14:paraId="538BA746" w14:textId="73FA0CC9" w:rsidR="00746BDC" w:rsidRPr="00FA00AF" w:rsidRDefault="00746BDC" w:rsidP="00746BDC">
      <w:pPr>
        <w:rPr>
          <w:rFonts w:cstheme="minorHAnsi"/>
          <w:color w:val="202124"/>
          <w:shd w:val="clear" w:color="auto" w:fill="F8F9FA"/>
        </w:rPr>
      </w:pPr>
      <w:r w:rsidRPr="00FA00AF">
        <w:rPr>
          <w:rFonts w:cstheme="minorHAnsi"/>
          <w:color w:val="202124"/>
          <w:shd w:val="clear" w:color="auto" w:fill="F8F9FA"/>
        </w:rPr>
        <w:t>This may seem like an awful lot (ignore the duplications), but from experience and student feedback the most popular ones are below:</w:t>
      </w:r>
    </w:p>
    <w:p w14:paraId="41FE27BC" w14:textId="05FCA542" w:rsidR="00746BDC" w:rsidRPr="00FA00AF" w:rsidRDefault="00746BDC" w:rsidP="00746BDC">
      <w:pPr>
        <w:pStyle w:val="ListParagraph"/>
        <w:numPr>
          <w:ilvl w:val="0"/>
          <w:numId w:val="4"/>
        </w:numPr>
        <w:rPr>
          <w:rFonts w:cstheme="minorHAnsi"/>
          <w:color w:val="202124"/>
          <w:shd w:val="clear" w:color="auto" w:fill="F8F9FA"/>
        </w:rPr>
      </w:pPr>
      <w:r w:rsidRPr="00FA00AF">
        <w:rPr>
          <w:rFonts w:cstheme="minorHAnsi"/>
          <w:color w:val="202124"/>
          <w:shd w:val="clear" w:color="auto" w:fill="F8F9FA"/>
        </w:rPr>
        <w:t>Compare</w:t>
      </w:r>
    </w:p>
    <w:p w14:paraId="5AC9621F" w14:textId="3EE067E2" w:rsidR="00746BDC" w:rsidRPr="00FA00AF" w:rsidRDefault="00746BDC" w:rsidP="00746BDC">
      <w:pPr>
        <w:pStyle w:val="ListParagraph"/>
        <w:numPr>
          <w:ilvl w:val="0"/>
          <w:numId w:val="4"/>
        </w:numPr>
        <w:rPr>
          <w:rFonts w:cstheme="minorHAnsi"/>
          <w:color w:val="202124"/>
          <w:shd w:val="clear" w:color="auto" w:fill="F8F9FA"/>
        </w:rPr>
      </w:pPr>
      <w:r w:rsidRPr="00FA00AF">
        <w:rPr>
          <w:rFonts w:cstheme="minorHAnsi"/>
          <w:color w:val="202124"/>
          <w:shd w:val="clear" w:color="auto" w:fill="F8F9FA"/>
        </w:rPr>
        <w:t>Describe</w:t>
      </w:r>
    </w:p>
    <w:p w14:paraId="23712E30" w14:textId="696F32B1" w:rsidR="00746BDC" w:rsidRPr="00FA00AF" w:rsidRDefault="00746BDC" w:rsidP="00746BDC">
      <w:pPr>
        <w:pStyle w:val="ListParagraph"/>
        <w:numPr>
          <w:ilvl w:val="0"/>
          <w:numId w:val="4"/>
        </w:numPr>
        <w:rPr>
          <w:rFonts w:cstheme="minorHAnsi"/>
          <w:color w:val="202124"/>
          <w:shd w:val="clear" w:color="auto" w:fill="F8F9FA"/>
        </w:rPr>
      </w:pPr>
      <w:r w:rsidRPr="00FA00AF">
        <w:rPr>
          <w:rFonts w:cstheme="minorHAnsi"/>
          <w:color w:val="202124"/>
          <w:shd w:val="clear" w:color="auto" w:fill="F8F9FA"/>
        </w:rPr>
        <w:t>Evaluate</w:t>
      </w:r>
    </w:p>
    <w:p w14:paraId="69F8A0C4" w14:textId="09856FE4" w:rsidR="00746BDC" w:rsidRPr="00FA00AF" w:rsidRDefault="00746BDC" w:rsidP="00746BDC">
      <w:pPr>
        <w:pStyle w:val="ListParagraph"/>
        <w:numPr>
          <w:ilvl w:val="0"/>
          <w:numId w:val="4"/>
        </w:numPr>
        <w:rPr>
          <w:rFonts w:cstheme="minorHAnsi"/>
          <w:color w:val="202124"/>
          <w:shd w:val="clear" w:color="auto" w:fill="F8F9FA"/>
        </w:rPr>
      </w:pPr>
      <w:r w:rsidRPr="00FA00AF">
        <w:rPr>
          <w:rFonts w:cstheme="minorHAnsi"/>
          <w:color w:val="202124"/>
          <w:shd w:val="clear" w:color="auto" w:fill="F8F9FA"/>
        </w:rPr>
        <w:t xml:space="preserve">Explain </w:t>
      </w:r>
    </w:p>
    <w:p w14:paraId="5F222F47" w14:textId="182D6317" w:rsidR="00746BDC" w:rsidRPr="00FA00AF" w:rsidRDefault="00746BDC" w:rsidP="00746BDC">
      <w:pPr>
        <w:pStyle w:val="ListParagraph"/>
        <w:numPr>
          <w:ilvl w:val="0"/>
          <w:numId w:val="4"/>
        </w:numPr>
        <w:rPr>
          <w:rFonts w:cstheme="minorHAnsi"/>
          <w:color w:val="202124"/>
          <w:shd w:val="clear" w:color="auto" w:fill="F8F9FA"/>
        </w:rPr>
      </w:pPr>
      <w:r w:rsidRPr="00FA00AF">
        <w:rPr>
          <w:rFonts w:cstheme="minorHAnsi"/>
          <w:color w:val="202124"/>
          <w:shd w:val="clear" w:color="auto" w:fill="F8F9FA"/>
        </w:rPr>
        <w:t>Identify (to a lesser extent)</w:t>
      </w:r>
    </w:p>
    <w:p w14:paraId="203F16B0" w14:textId="35E4EE12" w:rsidR="00B74EC9" w:rsidRPr="00FA00AF" w:rsidRDefault="00B74EC9" w:rsidP="00746BDC">
      <w:pPr>
        <w:pStyle w:val="ListParagraph"/>
        <w:numPr>
          <w:ilvl w:val="0"/>
          <w:numId w:val="4"/>
        </w:numPr>
        <w:rPr>
          <w:rFonts w:cstheme="minorHAnsi"/>
          <w:color w:val="202124"/>
          <w:shd w:val="clear" w:color="auto" w:fill="F8F9FA"/>
        </w:rPr>
      </w:pPr>
      <w:r w:rsidRPr="00FA00AF">
        <w:rPr>
          <w:rFonts w:cstheme="minorHAnsi"/>
          <w:color w:val="202124"/>
          <w:shd w:val="clear" w:color="auto" w:fill="F8F9FA"/>
        </w:rPr>
        <w:t>Outline (to a lesser extent)</w:t>
      </w:r>
    </w:p>
    <w:p w14:paraId="2A8DFA36" w14:textId="562F42E2" w:rsidR="00B74EC9" w:rsidRPr="00FA00AF" w:rsidRDefault="00B74EC9" w:rsidP="00B74EC9">
      <w:pPr>
        <w:rPr>
          <w:rFonts w:cstheme="minorHAnsi"/>
          <w:color w:val="202124"/>
          <w:shd w:val="clear" w:color="auto" w:fill="F8F9FA"/>
        </w:rPr>
      </w:pPr>
    </w:p>
    <w:p w14:paraId="6E25ADBE" w14:textId="36874377" w:rsidR="00B74EC9" w:rsidRPr="00FA00AF" w:rsidRDefault="00B74EC9" w:rsidP="00B74EC9">
      <w:pPr>
        <w:rPr>
          <w:rFonts w:cstheme="minorHAnsi"/>
          <w:color w:val="202124"/>
          <w:shd w:val="clear" w:color="auto" w:fill="F8F9FA"/>
        </w:rPr>
      </w:pPr>
    </w:p>
    <w:p w14:paraId="7E34065E" w14:textId="52A5D26A" w:rsidR="00B74EC9" w:rsidRPr="00FA00AF" w:rsidRDefault="00B74EC9" w:rsidP="00B74EC9">
      <w:pPr>
        <w:rPr>
          <w:rFonts w:cstheme="minorHAnsi"/>
          <w:color w:val="202124"/>
          <w:shd w:val="clear" w:color="auto" w:fill="F8F9FA"/>
        </w:rPr>
      </w:pPr>
      <w:r w:rsidRPr="00FA00AF">
        <w:rPr>
          <w:rFonts w:cstheme="minorHAnsi"/>
          <w:color w:val="202124"/>
          <w:shd w:val="clear" w:color="auto" w:fill="F8F9FA"/>
        </w:rPr>
        <w:lastRenderedPageBreak/>
        <w:t>From the above shortlist these can be trimmed down even further:</w:t>
      </w:r>
    </w:p>
    <w:p w14:paraId="7D7D4B08" w14:textId="59AA0281" w:rsidR="00B74EC9" w:rsidRPr="00FA00AF" w:rsidRDefault="00B74EC9" w:rsidP="00B74EC9">
      <w:pPr>
        <w:pStyle w:val="ListParagraph"/>
        <w:numPr>
          <w:ilvl w:val="0"/>
          <w:numId w:val="5"/>
        </w:numPr>
        <w:rPr>
          <w:rFonts w:cstheme="minorHAnsi"/>
          <w:color w:val="202124"/>
          <w:shd w:val="clear" w:color="auto" w:fill="F8F9FA"/>
        </w:rPr>
      </w:pPr>
      <w:r w:rsidRPr="00FA00AF">
        <w:rPr>
          <w:rFonts w:cstheme="minorHAnsi"/>
          <w:color w:val="202124"/>
          <w:shd w:val="clear" w:color="auto" w:fill="F8F9FA"/>
        </w:rPr>
        <w:t>Compare/ Evaluate</w:t>
      </w:r>
    </w:p>
    <w:p w14:paraId="57AB87D1" w14:textId="0BDC6B28" w:rsidR="00B74EC9" w:rsidRPr="00FA00AF" w:rsidRDefault="00B74EC9" w:rsidP="00B74EC9">
      <w:pPr>
        <w:pStyle w:val="ListParagraph"/>
        <w:numPr>
          <w:ilvl w:val="0"/>
          <w:numId w:val="5"/>
        </w:numPr>
        <w:rPr>
          <w:rFonts w:cstheme="minorHAnsi"/>
          <w:color w:val="202124"/>
          <w:shd w:val="clear" w:color="auto" w:fill="F8F9FA"/>
        </w:rPr>
      </w:pPr>
      <w:r w:rsidRPr="00FA00AF">
        <w:rPr>
          <w:rFonts w:cstheme="minorHAnsi"/>
          <w:color w:val="202124"/>
          <w:shd w:val="clear" w:color="auto" w:fill="F8F9FA"/>
        </w:rPr>
        <w:t>Describe/ Explain</w:t>
      </w:r>
    </w:p>
    <w:p w14:paraId="2207967B" w14:textId="39BB78CB" w:rsidR="00B74EC9" w:rsidRPr="00FA00AF" w:rsidRDefault="00B74EC9" w:rsidP="00B74EC9">
      <w:pPr>
        <w:pStyle w:val="ListParagraph"/>
        <w:numPr>
          <w:ilvl w:val="0"/>
          <w:numId w:val="5"/>
        </w:numPr>
        <w:rPr>
          <w:rFonts w:cstheme="minorHAnsi"/>
          <w:color w:val="202124"/>
          <w:shd w:val="clear" w:color="auto" w:fill="F8F9FA"/>
        </w:rPr>
      </w:pPr>
      <w:r w:rsidRPr="00FA00AF">
        <w:rPr>
          <w:rFonts w:cstheme="minorHAnsi"/>
          <w:color w:val="202124"/>
          <w:shd w:val="clear" w:color="auto" w:fill="F8F9FA"/>
        </w:rPr>
        <w:t xml:space="preserve">Identify/ Outline </w:t>
      </w:r>
    </w:p>
    <w:p w14:paraId="0BFD198F" w14:textId="77777777" w:rsidR="00B74EC9" w:rsidRPr="00FA00AF" w:rsidRDefault="00B74EC9" w:rsidP="00B74EC9">
      <w:pPr>
        <w:rPr>
          <w:rFonts w:cstheme="minorHAnsi"/>
          <w:color w:val="202124"/>
          <w:shd w:val="clear" w:color="auto" w:fill="F8F9FA"/>
        </w:rPr>
      </w:pPr>
    </w:p>
    <w:p w14:paraId="31E5C526" w14:textId="5383A978" w:rsidR="00B74EC9" w:rsidRPr="00FA00AF" w:rsidRDefault="00B74EC9" w:rsidP="00B74EC9">
      <w:pPr>
        <w:rPr>
          <w:rFonts w:cstheme="minorHAnsi"/>
          <w:color w:val="202124"/>
          <w:shd w:val="clear" w:color="auto" w:fill="F8F9FA"/>
        </w:rPr>
      </w:pPr>
      <w:r w:rsidRPr="00FA00AF">
        <w:rPr>
          <w:rFonts w:cstheme="minorHAnsi"/>
          <w:color w:val="202124"/>
          <w:shd w:val="clear" w:color="auto" w:fill="F8F9FA"/>
        </w:rPr>
        <w:t xml:space="preserve">With the first set students will be expected to focus on advantages and disadvantages of the subject matter. The second set will require students to explode out their points using the technique below and the third set always offers less marks, especially at AD level, where the identification of the subject matter is required. Essentially, the identification element has already been carried out in Step 1. </w:t>
      </w:r>
    </w:p>
    <w:p w14:paraId="30BEA33F" w14:textId="13A65858" w:rsidR="009E33F1" w:rsidRPr="00FA00AF" w:rsidRDefault="009E33F1" w:rsidP="00B74EC9">
      <w:pPr>
        <w:rPr>
          <w:rFonts w:cstheme="minorHAnsi"/>
          <w:color w:val="202124"/>
          <w:shd w:val="clear" w:color="auto" w:fill="F8F9FA"/>
        </w:rPr>
      </w:pPr>
      <w:r w:rsidRPr="00FA00AF">
        <w:rPr>
          <w:rFonts w:cstheme="minorHAnsi"/>
          <w:color w:val="202124"/>
          <w:shd w:val="clear" w:color="auto" w:fill="F8F9FA"/>
        </w:rPr>
        <w:t xml:space="preserve">So, we know that the keyword in this question is 'describe’, which falls into the first set, and the segments identified earlier needs to be expanded on. This is where the technique WHO, WHAT, WHY, WHERE, </w:t>
      </w:r>
      <w:proofErr w:type="gramStart"/>
      <w:r w:rsidR="00644635" w:rsidRPr="00FA00AF">
        <w:rPr>
          <w:rFonts w:cstheme="minorHAnsi"/>
          <w:color w:val="202124"/>
          <w:shd w:val="clear" w:color="auto" w:fill="F8F9FA"/>
        </w:rPr>
        <w:t>WHEN,</w:t>
      </w:r>
      <w:proofErr w:type="gramEnd"/>
      <w:r w:rsidRPr="00FA00AF">
        <w:rPr>
          <w:rFonts w:cstheme="minorHAnsi"/>
          <w:color w:val="202124"/>
          <w:shd w:val="clear" w:color="auto" w:fill="F8F9FA"/>
        </w:rPr>
        <w:t xml:space="preserve"> HOW and WHAT IF should be used, asking these questions on the question itself. </w:t>
      </w:r>
      <w:r w:rsidR="00644635" w:rsidRPr="00FA00AF">
        <w:rPr>
          <w:rFonts w:cstheme="minorHAnsi"/>
          <w:color w:val="202124"/>
          <w:shd w:val="clear" w:color="auto" w:fill="F8F9FA"/>
        </w:rPr>
        <w:t xml:space="preserve">In addition, certain tools such as SWOT, </w:t>
      </w:r>
      <w:proofErr w:type="spellStart"/>
      <w:r w:rsidR="00644635" w:rsidRPr="00FA00AF">
        <w:rPr>
          <w:rFonts w:cstheme="minorHAnsi"/>
          <w:color w:val="202124"/>
          <w:shd w:val="clear" w:color="auto" w:fill="F8F9FA"/>
        </w:rPr>
        <w:t>Kraljic</w:t>
      </w:r>
      <w:proofErr w:type="spellEnd"/>
      <w:r w:rsidR="00644635" w:rsidRPr="00FA00AF">
        <w:rPr>
          <w:rFonts w:cstheme="minorHAnsi"/>
          <w:color w:val="202124"/>
          <w:shd w:val="clear" w:color="auto" w:fill="F8F9FA"/>
        </w:rPr>
        <w:t xml:space="preserve"> etc could also be used. </w:t>
      </w:r>
    </w:p>
    <w:p w14:paraId="7AF92BBC" w14:textId="77777777" w:rsidR="00FD4D9D" w:rsidRPr="00FA00AF" w:rsidRDefault="00644635" w:rsidP="00B74EC9">
      <w:pPr>
        <w:rPr>
          <w:rFonts w:cstheme="minorHAnsi"/>
          <w:color w:val="202124"/>
          <w:shd w:val="clear" w:color="auto" w:fill="F8F9FA"/>
        </w:rPr>
      </w:pPr>
      <w:r w:rsidRPr="00FA00AF">
        <w:rPr>
          <w:rFonts w:cstheme="minorHAnsi"/>
          <w:color w:val="202124"/>
          <w:shd w:val="clear" w:color="auto" w:fill="F8F9FA"/>
        </w:rPr>
        <w:t xml:space="preserve">As mentioned, this is a </w:t>
      </w:r>
      <w:r w:rsidR="00FD4D9D" w:rsidRPr="00FA00AF">
        <w:rPr>
          <w:rFonts w:cstheme="minorHAnsi"/>
          <w:color w:val="202124"/>
          <w:shd w:val="clear" w:color="auto" w:fill="F8F9FA"/>
        </w:rPr>
        <w:t>25-mark</w:t>
      </w:r>
      <w:r w:rsidRPr="00FA00AF">
        <w:rPr>
          <w:rFonts w:cstheme="minorHAnsi"/>
          <w:color w:val="202124"/>
          <w:shd w:val="clear" w:color="auto" w:fill="F8F9FA"/>
        </w:rPr>
        <w:t xml:space="preserve"> question so we’re looking for five marks in each of the five segments. To gain these five marks we’ve estimated that you need three ‘legs’, or sub-segments’, under each segment. </w:t>
      </w:r>
      <w:r w:rsidR="00FD4D9D" w:rsidRPr="00FA00AF">
        <w:rPr>
          <w:rFonts w:cstheme="minorHAnsi"/>
          <w:color w:val="202124"/>
          <w:shd w:val="clear" w:color="auto" w:fill="F8F9FA"/>
        </w:rPr>
        <w:t>Using the technique mentioned earlier the below plan can be finalised by inserting text in-between the segment headers in the Testreach system.</w:t>
      </w:r>
    </w:p>
    <w:p w14:paraId="2CAB6313" w14:textId="7126CDC0" w:rsidR="00FD4D9D" w:rsidRPr="00FA00AF" w:rsidRDefault="00E66884" w:rsidP="00B74EC9">
      <w:pPr>
        <w:rPr>
          <w:rFonts w:cstheme="minorHAnsi"/>
          <w:color w:val="202124"/>
          <w:shd w:val="clear" w:color="auto" w:fill="F8F9FA"/>
        </w:rPr>
      </w:pPr>
      <w:r w:rsidRPr="00FA00AF">
        <w:rPr>
          <w:rFonts w:cstheme="minorHAnsi"/>
          <w:color w:val="202124"/>
          <w:shd w:val="clear" w:color="auto" w:fill="F8F9FA"/>
        </w:rPr>
        <w:t>The capitals are for guidance</w:t>
      </w:r>
      <w:r w:rsidR="002752BE" w:rsidRPr="00FA00AF">
        <w:rPr>
          <w:rFonts w:cstheme="minorHAnsi"/>
          <w:color w:val="202124"/>
          <w:shd w:val="clear" w:color="auto" w:fill="F8F9FA"/>
        </w:rPr>
        <w:t xml:space="preserve"> only and should not be incorporated into your own plan in the exam. Try and keep them short, should only be used as a trigger when writing your essay.</w:t>
      </w:r>
    </w:p>
    <w:p w14:paraId="263989EF" w14:textId="3B3D8020" w:rsidR="00FD4D9D" w:rsidRPr="00FA00AF" w:rsidRDefault="000634C7" w:rsidP="00FD4D9D">
      <w:pPr>
        <w:pStyle w:val="ListParagraph"/>
        <w:numPr>
          <w:ilvl w:val="0"/>
          <w:numId w:val="3"/>
        </w:numPr>
        <w:rPr>
          <w:rFonts w:cstheme="minorHAnsi"/>
          <w:color w:val="202124"/>
          <w:shd w:val="clear" w:color="auto" w:fill="F8F9FA"/>
        </w:rPr>
      </w:pPr>
      <w:r w:rsidRPr="00FA00AF">
        <w:rPr>
          <w:rFonts w:cstheme="minorHAnsi"/>
          <w:color w:val="202124"/>
          <w:shd w:val="clear" w:color="auto" w:fill="F8F9FA"/>
        </w:rPr>
        <w:t>Knowledge and technology transfer</w:t>
      </w:r>
      <w:r w:rsidR="002752BE" w:rsidRPr="00FA00AF">
        <w:rPr>
          <w:rFonts w:cstheme="minorHAnsi"/>
          <w:color w:val="202124"/>
          <w:shd w:val="clear" w:color="auto" w:fill="F8F9FA"/>
        </w:rPr>
        <w:t xml:space="preserve"> – 1 to 2 marks</w:t>
      </w:r>
    </w:p>
    <w:p w14:paraId="1AD9FF4A" w14:textId="29BB781D" w:rsidR="00FD4D9D" w:rsidRPr="00FA00AF" w:rsidRDefault="002752BE" w:rsidP="00FD4D9D">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WHAT – </w:t>
      </w:r>
      <w:r w:rsidR="000634C7" w:rsidRPr="00FA00AF">
        <w:rPr>
          <w:rFonts w:cstheme="minorHAnsi"/>
          <w:color w:val="202124"/>
          <w:shd w:val="clear" w:color="auto" w:fill="F8F9FA"/>
        </w:rPr>
        <w:t>Product/ process/ quality</w:t>
      </w:r>
      <w:r w:rsidRPr="00FA00AF">
        <w:rPr>
          <w:rFonts w:cstheme="minorHAnsi"/>
          <w:color w:val="202124"/>
          <w:shd w:val="clear" w:color="auto" w:fill="F8F9FA"/>
        </w:rPr>
        <w:t>/  - 1 to 2 marks</w:t>
      </w:r>
    </w:p>
    <w:p w14:paraId="732D0C75" w14:textId="752706F6" w:rsidR="002752BE" w:rsidRPr="00FA00AF" w:rsidRDefault="002752BE" w:rsidP="00FD4D9D">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WHY – </w:t>
      </w:r>
      <w:r w:rsidR="000634C7" w:rsidRPr="00FA00AF">
        <w:rPr>
          <w:rFonts w:cstheme="minorHAnsi"/>
          <w:color w:val="202124"/>
          <w:shd w:val="clear" w:color="auto" w:fill="F8F9FA"/>
        </w:rPr>
        <w:t>Increase suppliers performance/ risk</w:t>
      </w:r>
      <w:r w:rsidRPr="00FA00AF">
        <w:rPr>
          <w:rFonts w:cstheme="minorHAnsi"/>
          <w:color w:val="202124"/>
          <w:shd w:val="clear" w:color="auto" w:fill="F8F9FA"/>
        </w:rPr>
        <w:t xml:space="preserve"> reduction 1 to 2 marks</w:t>
      </w:r>
    </w:p>
    <w:p w14:paraId="0C124AF8" w14:textId="3201A2B5" w:rsidR="002752BE" w:rsidRPr="00FA00AF" w:rsidRDefault="002752BE" w:rsidP="00FD4D9D">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HOW -</w:t>
      </w:r>
      <w:r w:rsidR="000634C7" w:rsidRPr="00FA00AF">
        <w:rPr>
          <w:rFonts w:cstheme="minorHAnsi"/>
          <w:color w:val="202124"/>
          <w:shd w:val="clear" w:color="auto" w:fill="F8F9FA"/>
        </w:rPr>
        <w:t>ESI/ consultation/ training/ education/ transfer of personnel</w:t>
      </w:r>
    </w:p>
    <w:p w14:paraId="086D506C" w14:textId="049DD3FD" w:rsidR="00FD4D9D" w:rsidRPr="00FA00AF" w:rsidRDefault="000634C7" w:rsidP="00FD4D9D">
      <w:pPr>
        <w:pStyle w:val="ListParagraph"/>
        <w:numPr>
          <w:ilvl w:val="0"/>
          <w:numId w:val="3"/>
        </w:numPr>
        <w:rPr>
          <w:rFonts w:cstheme="minorHAnsi"/>
          <w:color w:val="202124"/>
          <w:shd w:val="clear" w:color="auto" w:fill="F8F9FA"/>
        </w:rPr>
      </w:pPr>
      <w:r w:rsidRPr="00FA00AF">
        <w:rPr>
          <w:rFonts w:cstheme="minorHAnsi"/>
          <w:color w:val="202124"/>
          <w:shd w:val="clear" w:color="auto" w:fill="F8F9FA"/>
        </w:rPr>
        <w:t>Collaborative product/ service development</w:t>
      </w:r>
    </w:p>
    <w:p w14:paraId="08EEED2B" w14:textId="0F26D1EC" w:rsidR="002752BE" w:rsidRPr="00FA00AF" w:rsidRDefault="002752BE" w:rsidP="002752BE">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WHAT </w:t>
      </w:r>
      <w:r w:rsidR="008D0255" w:rsidRPr="00FA00AF">
        <w:rPr>
          <w:rFonts w:cstheme="minorHAnsi"/>
          <w:color w:val="202124"/>
          <w:shd w:val="clear" w:color="auto" w:fill="F8F9FA"/>
        </w:rPr>
        <w:t>–</w:t>
      </w:r>
      <w:r w:rsidRPr="00FA00AF">
        <w:rPr>
          <w:rFonts w:cstheme="minorHAnsi"/>
          <w:color w:val="202124"/>
          <w:shd w:val="clear" w:color="auto" w:fill="F8F9FA"/>
        </w:rPr>
        <w:t xml:space="preserve"> </w:t>
      </w:r>
      <w:r w:rsidR="000634C7" w:rsidRPr="00FA00AF">
        <w:rPr>
          <w:rFonts w:cstheme="minorHAnsi"/>
          <w:color w:val="202124"/>
          <w:shd w:val="clear" w:color="auto" w:fill="F8F9FA"/>
        </w:rPr>
        <w:t>NPD/ ESI</w:t>
      </w:r>
      <w:r w:rsidR="008D0255" w:rsidRPr="00FA00AF">
        <w:rPr>
          <w:rFonts w:cstheme="minorHAnsi"/>
          <w:color w:val="202124"/>
          <w:shd w:val="clear" w:color="auto" w:fill="F8F9FA"/>
        </w:rPr>
        <w:t xml:space="preserve"> </w:t>
      </w:r>
    </w:p>
    <w:p w14:paraId="49E35863" w14:textId="3D148292" w:rsidR="008D0255" w:rsidRPr="00FA00AF" w:rsidRDefault="008D0255" w:rsidP="002752BE">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WHY – Competitive advantage/ </w:t>
      </w:r>
      <w:r w:rsidR="000634C7" w:rsidRPr="00FA00AF">
        <w:rPr>
          <w:rFonts w:cstheme="minorHAnsi"/>
          <w:color w:val="202124"/>
          <w:shd w:val="clear" w:color="auto" w:fill="F8F9FA"/>
        </w:rPr>
        <w:t xml:space="preserve">first to market/ patents/ </w:t>
      </w:r>
    </w:p>
    <w:p w14:paraId="438EFEBC" w14:textId="2BD3EA7E" w:rsidR="008D0255" w:rsidRPr="00FA00AF" w:rsidRDefault="000634C7" w:rsidP="002752BE">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HOW</w:t>
      </w:r>
      <w:r w:rsidR="008D0255" w:rsidRPr="00FA00AF">
        <w:rPr>
          <w:rFonts w:cstheme="minorHAnsi"/>
          <w:color w:val="202124"/>
          <w:shd w:val="clear" w:color="auto" w:fill="F8F9FA"/>
        </w:rPr>
        <w:t xml:space="preserve"> – </w:t>
      </w:r>
      <w:r w:rsidRPr="00FA00AF">
        <w:rPr>
          <w:rFonts w:cstheme="minorHAnsi"/>
          <w:color w:val="202124"/>
          <w:shd w:val="clear" w:color="auto" w:fill="F8F9FA"/>
        </w:rPr>
        <w:t>Development concept/ prelim design/ evaluation/ prototype/ final design</w:t>
      </w:r>
    </w:p>
    <w:p w14:paraId="64B2F45B" w14:textId="2DAEE03D" w:rsidR="00FD4D9D" w:rsidRPr="00FA00AF" w:rsidRDefault="000634C7" w:rsidP="00FD4D9D">
      <w:pPr>
        <w:pStyle w:val="ListParagraph"/>
        <w:numPr>
          <w:ilvl w:val="0"/>
          <w:numId w:val="3"/>
        </w:numPr>
        <w:rPr>
          <w:rFonts w:cstheme="minorHAnsi"/>
          <w:color w:val="202124"/>
          <w:shd w:val="clear" w:color="auto" w:fill="F8F9FA"/>
        </w:rPr>
      </w:pPr>
      <w:r w:rsidRPr="00FA00AF">
        <w:rPr>
          <w:rFonts w:cstheme="minorHAnsi"/>
          <w:color w:val="202124"/>
          <w:shd w:val="clear" w:color="auto" w:fill="F8F9FA"/>
        </w:rPr>
        <w:t xml:space="preserve">Continuous improvement reviews and strategies </w:t>
      </w:r>
      <w:r w:rsidR="00FD4D9D" w:rsidRPr="00FA00AF">
        <w:rPr>
          <w:rFonts w:cstheme="minorHAnsi"/>
          <w:color w:val="202124"/>
          <w:shd w:val="clear" w:color="auto" w:fill="F8F9FA"/>
        </w:rPr>
        <w:t xml:space="preserve"> </w:t>
      </w:r>
    </w:p>
    <w:p w14:paraId="6249EA6E" w14:textId="7D7465EF" w:rsidR="008D0255" w:rsidRPr="00FA00AF" w:rsidRDefault="008D0255" w:rsidP="008D0255">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WHAT – </w:t>
      </w:r>
      <w:r w:rsidR="00D54051" w:rsidRPr="00FA00AF">
        <w:rPr>
          <w:rFonts w:cstheme="minorHAnsi"/>
          <w:color w:val="202124"/>
          <w:shd w:val="clear" w:color="auto" w:fill="F8F9FA"/>
        </w:rPr>
        <w:t>Products/ services/ process/ systems/ relationships</w:t>
      </w:r>
    </w:p>
    <w:p w14:paraId="1031F358" w14:textId="09D465C2" w:rsidR="008D0255" w:rsidRPr="00FA00AF" w:rsidRDefault="008D0255" w:rsidP="008D0255">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WHY – </w:t>
      </w:r>
      <w:r w:rsidR="00D54051" w:rsidRPr="00FA00AF">
        <w:rPr>
          <w:rFonts w:cstheme="minorHAnsi"/>
          <w:color w:val="202124"/>
          <w:shd w:val="clear" w:color="auto" w:fill="F8F9FA"/>
        </w:rPr>
        <w:t>Want to get better/ proactivity/ decreased costs/ increased quality etc</w:t>
      </w:r>
    </w:p>
    <w:p w14:paraId="4F7FE5C9" w14:textId="342AFE15" w:rsidR="008D0255" w:rsidRPr="00FA00AF" w:rsidRDefault="008D0255" w:rsidP="008D0255">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HOW – </w:t>
      </w:r>
      <w:r w:rsidR="00D54051" w:rsidRPr="00FA00AF">
        <w:rPr>
          <w:rFonts w:cstheme="minorHAnsi"/>
          <w:color w:val="202124"/>
          <w:shd w:val="clear" w:color="auto" w:fill="F8F9FA"/>
        </w:rPr>
        <w:t>PDCA/ / TQM/ philosophies</w:t>
      </w:r>
    </w:p>
    <w:p w14:paraId="40553EF2" w14:textId="5465CC3E" w:rsidR="00FD4D9D" w:rsidRPr="00FA00AF" w:rsidRDefault="00FD4D9D" w:rsidP="00FD4D9D">
      <w:pPr>
        <w:pStyle w:val="ListParagraph"/>
        <w:numPr>
          <w:ilvl w:val="0"/>
          <w:numId w:val="3"/>
        </w:numPr>
        <w:rPr>
          <w:rFonts w:cstheme="minorHAnsi"/>
          <w:color w:val="202124"/>
          <w:shd w:val="clear" w:color="auto" w:fill="F8F9FA"/>
        </w:rPr>
      </w:pPr>
      <w:r w:rsidRPr="00FA00AF">
        <w:rPr>
          <w:rFonts w:cstheme="minorHAnsi"/>
          <w:color w:val="202124"/>
          <w:shd w:val="clear" w:color="auto" w:fill="F8F9FA"/>
        </w:rPr>
        <w:t xml:space="preserve">Supplier </w:t>
      </w:r>
      <w:r w:rsidR="00D54051" w:rsidRPr="00FA00AF">
        <w:rPr>
          <w:rFonts w:cstheme="minorHAnsi"/>
          <w:color w:val="202124"/>
          <w:shd w:val="clear" w:color="auto" w:fill="F8F9FA"/>
        </w:rPr>
        <w:t xml:space="preserve">capability assessments </w:t>
      </w:r>
      <w:r w:rsidRPr="00FA00AF">
        <w:rPr>
          <w:rFonts w:cstheme="minorHAnsi"/>
          <w:color w:val="202124"/>
          <w:shd w:val="clear" w:color="auto" w:fill="F8F9FA"/>
        </w:rPr>
        <w:t xml:space="preserve"> </w:t>
      </w:r>
    </w:p>
    <w:p w14:paraId="23FAC434" w14:textId="08AABE37" w:rsidR="008D0255" w:rsidRPr="00FA00AF" w:rsidRDefault="008D0255" w:rsidP="008D0255">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WHAT – </w:t>
      </w:r>
      <w:r w:rsidR="00D54051" w:rsidRPr="00FA00AF">
        <w:rPr>
          <w:rFonts w:cstheme="minorHAnsi"/>
          <w:color w:val="202124"/>
          <w:shd w:val="clear" w:color="auto" w:fill="F8F9FA"/>
        </w:rPr>
        <w:t>Quality systems/ financial capability/ IT/ personnel/ existing performance</w:t>
      </w:r>
      <w:r w:rsidR="00CD26C5" w:rsidRPr="00FA00AF">
        <w:rPr>
          <w:rFonts w:cstheme="minorHAnsi"/>
          <w:color w:val="202124"/>
          <w:shd w:val="clear" w:color="auto" w:fill="F8F9FA"/>
        </w:rPr>
        <w:t xml:space="preserve"> </w:t>
      </w:r>
    </w:p>
    <w:p w14:paraId="5DF45020" w14:textId="577C76C5" w:rsidR="00CD26C5" w:rsidRPr="00FA00AF" w:rsidRDefault="00CD26C5" w:rsidP="008D0255">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WHY – </w:t>
      </w:r>
      <w:r w:rsidR="00D54051" w:rsidRPr="00FA00AF">
        <w:rPr>
          <w:rFonts w:cstheme="minorHAnsi"/>
          <w:color w:val="202124"/>
          <w:shd w:val="clear" w:color="auto" w:fill="F8F9FA"/>
        </w:rPr>
        <w:t>Increase performance/ sharing knowledge/ issue identifier</w:t>
      </w:r>
      <w:r w:rsidRPr="00FA00AF">
        <w:rPr>
          <w:rFonts w:cstheme="minorHAnsi"/>
          <w:color w:val="202124"/>
          <w:shd w:val="clear" w:color="auto" w:fill="F8F9FA"/>
        </w:rPr>
        <w:t xml:space="preserve"> </w:t>
      </w:r>
    </w:p>
    <w:p w14:paraId="1FCE9686" w14:textId="1CDCDC92" w:rsidR="00CD26C5" w:rsidRPr="00FA00AF" w:rsidRDefault="00CD26C5" w:rsidP="008D0255">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HOW – </w:t>
      </w:r>
      <w:r w:rsidR="00D54051" w:rsidRPr="00FA00AF">
        <w:rPr>
          <w:rFonts w:cstheme="minorHAnsi"/>
          <w:color w:val="202124"/>
          <w:shd w:val="clear" w:color="auto" w:fill="F8F9FA"/>
        </w:rPr>
        <w:t>Supplier selection criteria (Carter’s 10 c’s)/ KPI’s/ ongoing monitoring/ tech road maps</w:t>
      </w:r>
    </w:p>
    <w:p w14:paraId="215C955E" w14:textId="17F2F043" w:rsidR="00FD4D9D" w:rsidRPr="00FA00AF" w:rsidRDefault="00D54051" w:rsidP="00FD4D9D">
      <w:pPr>
        <w:pStyle w:val="ListParagraph"/>
        <w:numPr>
          <w:ilvl w:val="0"/>
          <w:numId w:val="3"/>
        </w:numPr>
        <w:rPr>
          <w:rFonts w:cstheme="minorHAnsi"/>
          <w:color w:val="202124"/>
          <w:shd w:val="clear" w:color="auto" w:fill="F8F9FA"/>
        </w:rPr>
      </w:pPr>
      <w:r w:rsidRPr="00FA00AF">
        <w:rPr>
          <w:rFonts w:cstheme="minorHAnsi"/>
          <w:color w:val="202124"/>
          <w:shd w:val="clear" w:color="auto" w:fill="F8F9FA"/>
        </w:rPr>
        <w:t xml:space="preserve">Identify opportunities to use technology </w:t>
      </w:r>
    </w:p>
    <w:p w14:paraId="1A0EE7A4" w14:textId="375DAF92" w:rsidR="00CD26C5" w:rsidRPr="00FA00AF" w:rsidRDefault="0048652C" w:rsidP="00CD26C5">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WHAT – </w:t>
      </w:r>
      <w:r w:rsidR="00D54051" w:rsidRPr="00FA00AF">
        <w:rPr>
          <w:rFonts w:cstheme="minorHAnsi"/>
          <w:color w:val="202124"/>
          <w:shd w:val="clear" w:color="auto" w:fill="F8F9FA"/>
        </w:rPr>
        <w:t>Blockchain/ AI/ 3D printing</w:t>
      </w:r>
    </w:p>
    <w:p w14:paraId="028C1791" w14:textId="4C600C1C" w:rsidR="0048652C" w:rsidRPr="00FA00AF" w:rsidRDefault="0048652C" w:rsidP="00CD26C5">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WHY – </w:t>
      </w:r>
      <w:r w:rsidR="00D54051" w:rsidRPr="00FA00AF">
        <w:rPr>
          <w:rFonts w:cstheme="minorHAnsi"/>
          <w:color w:val="202124"/>
          <w:shd w:val="clear" w:color="auto" w:fill="F8F9FA"/>
        </w:rPr>
        <w:t>ESI/ joint collaborations/ automation/ performance improvement</w:t>
      </w:r>
    </w:p>
    <w:p w14:paraId="203E3096" w14:textId="13EFC360" w:rsidR="0048652C" w:rsidRPr="00FA00AF" w:rsidRDefault="0048652C" w:rsidP="00CD26C5">
      <w:pPr>
        <w:pStyle w:val="ListParagraph"/>
        <w:numPr>
          <w:ilvl w:val="1"/>
          <w:numId w:val="3"/>
        </w:numPr>
        <w:rPr>
          <w:rFonts w:cstheme="minorHAnsi"/>
          <w:color w:val="202124"/>
          <w:shd w:val="clear" w:color="auto" w:fill="F8F9FA"/>
        </w:rPr>
      </w:pPr>
      <w:r w:rsidRPr="00FA00AF">
        <w:rPr>
          <w:rFonts w:cstheme="minorHAnsi"/>
          <w:color w:val="202124"/>
          <w:shd w:val="clear" w:color="auto" w:fill="F8F9FA"/>
        </w:rPr>
        <w:t xml:space="preserve">HOW – </w:t>
      </w:r>
      <w:r w:rsidR="00D54051" w:rsidRPr="00FA00AF">
        <w:rPr>
          <w:rFonts w:cstheme="minorHAnsi"/>
          <w:color w:val="202124"/>
          <w:shd w:val="clear" w:color="auto" w:fill="F8F9FA"/>
        </w:rPr>
        <w:t xml:space="preserve">Collaboration with stakeholders/ suppliers/ </w:t>
      </w:r>
      <w:r w:rsidR="00433003" w:rsidRPr="00FA00AF">
        <w:rPr>
          <w:rFonts w:cstheme="minorHAnsi"/>
          <w:color w:val="202124"/>
          <w:shd w:val="clear" w:color="auto" w:fill="F8F9FA"/>
        </w:rPr>
        <w:t>info sharing/ planning/ shared goals</w:t>
      </w:r>
    </w:p>
    <w:p w14:paraId="6F97EEA0" w14:textId="4DC900C6" w:rsidR="00644635" w:rsidRPr="00FA00AF" w:rsidRDefault="00644635" w:rsidP="00B74EC9">
      <w:pPr>
        <w:rPr>
          <w:rFonts w:cstheme="minorHAnsi"/>
          <w:color w:val="202124"/>
          <w:shd w:val="clear" w:color="auto" w:fill="F8F9FA"/>
        </w:rPr>
      </w:pPr>
    </w:p>
    <w:p w14:paraId="332F835F" w14:textId="669938D8" w:rsidR="00CC7E05" w:rsidRPr="00FA00AF" w:rsidRDefault="00CC7E05" w:rsidP="00B74EC9">
      <w:pPr>
        <w:rPr>
          <w:rFonts w:cstheme="minorHAnsi"/>
          <w:color w:val="202124"/>
          <w:shd w:val="clear" w:color="auto" w:fill="F8F9FA"/>
        </w:rPr>
      </w:pPr>
      <w:r w:rsidRPr="00FA00AF">
        <w:rPr>
          <w:rFonts w:cstheme="minorHAnsi"/>
          <w:color w:val="202124"/>
          <w:shd w:val="clear" w:color="auto" w:fill="F8F9FA"/>
        </w:rPr>
        <w:lastRenderedPageBreak/>
        <w:t>To begin with the plan creation will be quite slow, there are two reasons for this:</w:t>
      </w:r>
    </w:p>
    <w:p w14:paraId="1F269F85" w14:textId="405BA537" w:rsidR="00CC7E05" w:rsidRPr="00FA00AF" w:rsidRDefault="00CC7E05" w:rsidP="00182F8A">
      <w:pPr>
        <w:pStyle w:val="ListParagraph"/>
        <w:numPr>
          <w:ilvl w:val="0"/>
          <w:numId w:val="6"/>
        </w:numPr>
        <w:rPr>
          <w:rFonts w:cstheme="minorHAnsi"/>
          <w:color w:val="202124"/>
          <w:shd w:val="clear" w:color="auto" w:fill="F8F9FA"/>
        </w:rPr>
      </w:pPr>
      <w:r w:rsidRPr="00FA00AF">
        <w:rPr>
          <w:rFonts w:cstheme="minorHAnsi"/>
          <w:color w:val="202124"/>
          <w:shd w:val="clear" w:color="auto" w:fill="F8F9FA"/>
        </w:rPr>
        <w:t>Your knowledge will likely not be up to exam standard just yet (plan practice is a good revision tool also)</w:t>
      </w:r>
    </w:p>
    <w:p w14:paraId="38AC49B2" w14:textId="16DDFD5C" w:rsidR="00CC7E05" w:rsidRPr="00FA00AF" w:rsidRDefault="00CC7E05" w:rsidP="00182F8A">
      <w:pPr>
        <w:pStyle w:val="ListParagraph"/>
        <w:numPr>
          <w:ilvl w:val="0"/>
          <w:numId w:val="6"/>
        </w:numPr>
        <w:rPr>
          <w:rFonts w:cstheme="minorHAnsi"/>
          <w:color w:val="202124"/>
          <w:shd w:val="clear" w:color="auto" w:fill="F8F9FA"/>
        </w:rPr>
      </w:pPr>
      <w:r w:rsidRPr="00FA00AF">
        <w:rPr>
          <w:rFonts w:cstheme="minorHAnsi"/>
          <w:color w:val="202124"/>
          <w:shd w:val="clear" w:color="auto" w:fill="F8F9FA"/>
        </w:rPr>
        <w:t xml:space="preserve">Getting used to the technique </w:t>
      </w:r>
    </w:p>
    <w:p w14:paraId="5D4D65BF" w14:textId="77643B96" w:rsidR="00182F8A" w:rsidRPr="00FA00AF" w:rsidRDefault="00182F8A" w:rsidP="00182F8A">
      <w:pPr>
        <w:rPr>
          <w:rFonts w:cstheme="minorHAnsi"/>
          <w:color w:val="202124"/>
          <w:shd w:val="clear" w:color="auto" w:fill="F8F9FA"/>
        </w:rPr>
      </w:pPr>
      <w:r w:rsidRPr="00FA00AF">
        <w:rPr>
          <w:rFonts w:cstheme="minorHAnsi"/>
          <w:color w:val="202124"/>
          <w:shd w:val="clear" w:color="auto" w:fill="F8F9FA"/>
        </w:rPr>
        <w:t xml:space="preserve">With practice it does get quicker. Should be aiming for 20-minute max on the plan creation to the second level. </w:t>
      </w:r>
    </w:p>
    <w:p w14:paraId="78E715DB" w14:textId="5A93491B" w:rsidR="00182F8A" w:rsidRPr="00FA00AF" w:rsidRDefault="00182F8A" w:rsidP="00182F8A">
      <w:pPr>
        <w:rPr>
          <w:rFonts w:cstheme="minorHAnsi"/>
          <w:color w:val="202124"/>
          <w:shd w:val="clear" w:color="auto" w:fill="F8F9FA"/>
        </w:rPr>
      </w:pPr>
    </w:p>
    <w:p w14:paraId="7AEF22FB" w14:textId="75B93D38" w:rsidR="00A91F7B" w:rsidRPr="00FA00AF" w:rsidRDefault="00A91F7B" w:rsidP="00182F8A">
      <w:pPr>
        <w:rPr>
          <w:rFonts w:cstheme="minorHAnsi"/>
          <w:color w:val="202124"/>
          <w:u w:val="single"/>
          <w:shd w:val="clear" w:color="auto" w:fill="F8F9FA"/>
        </w:rPr>
      </w:pPr>
      <w:r w:rsidRPr="00FA00AF">
        <w:rPr>
          <w:rFonts w:cstheme="minorHAnsi"/>
          <w:color w:val="202124"/>
          <w:u w:val="single"/>
          <w:shd w:val="clear" w:color="auto" w:fill="F8F9FA"/>
        </w:rPr>
        <w:t>Step 3 Essay writing</w:t>
      </w:r>
    </w:p>
    <w:p w14:paraId="5E6E76B1" w14:textId="47392B24" w:rsidR="00A91F7B" w:rsidRPr="00FA00AF" w:rsidRDefault="00A91F7B" w:rsidP="00182F8A">
      <w:pPr>
        <w:rPr>
          <w:rFonts w:cstheme="minorHAnsi"/>
          <w:color w:val="202124"/>
          <w:shd w:val="clear" w:color="auto" w:fill="F8F9FA"/>
        </w:rPr>
      </w:pPr>
      <w:r w:rsidRPr="00FA00AF">
        <w:rPr>
          <w:rFonts w:cstheme="minorHAnsi"/>
          <w:color w:val="202124"/>
          <w:shd w:val="clear" w:color="auto" w:fill="F8F9FA"/>
        </w:rPr>
        <w:t xml:space="preserve">As mentioned earlier, by this stage the hard work has been done. Now students simply need to insert the information into essay format. </w:t>
      </w:r>
    </w:p>
    <w:p w14:paraId="7738E782" w14:textId="61A820BB" w:rsidR="00A91F7B" w:rsidRPr="00FA00AF" w:rsidRDefault="00A91F7B" w:rsidP="00182F8A">
      <w:pPr>
        <w:rPr>
          <w:rFonts w:cstheme="minorHAnsi"/>
          <w:color w:val="202124"/>
          <w:shd w:val="clear" w:color="auto" w:fill="F8F9FA"/>
        </w:rPr>
      </w:pPr>
      <w:r w:rsidRPr="00FA00AF">
        <w:rPr>
          <w:rFonts w:cstheme="minorHAnsi"/>
          <w:color w:val="202124"/>
          <w:shd w:val="clear" w:color="auto" w:fill="F8F9FA"/>
        </w:rPr>
        <w:t xml:space="preserve">Structure is still important in this area. Create separate paragraphs for each segment header </w:t>
      </w:r>
      <w:r w:rsidR="00A81E5A" w:rsidRPr="00FA00AF">
        <w:rPr>
          <w:rFonts w:cstheme="minorHAnsi"/>
          <w:color w:val="202124"/>
          <w:shd w:val="clear" w:color="auto" w:fill="F8F9FA"/>
        </w:rPr>
        <w:t xml:space="preserve">to keep them separate and distinct, this will also help you to keep on track and mentally tick each one off as you go along. It’s important to consider your plan isn’t fixed as when students ‘get into’ the question additional thoughts may come in, if they are relevant put them in but watch your time. </w:t>
      </w:r>
    </w:p>
    <w:p w14:paraId="390B431E" w14:textId="1ABFA560" w:rsidR="00FD4D9D" w:rsidRPr="00FA00AF" w:rsidRDefault="006C44DD" w:rsidP="00B74EC9">
      <w:pPr>
        <w:rPr>
          <w:rFonts w:cstheme="minorHAnsi"/>
          <w:color w:val="202124"/>
          <w:shd w:val="clear" w:color="auto" w:fill="F8F9FA"/>
        </w:rPr>
      </w:pPr>
      <w:r w:rsidRPr="00FA00AF">
        <w:rPr>
          <w:rFonts w:cstheme="minorHAnsi"/>
          <w:color w:val="202124"/>
          <w:shd w:val="clear" w:color="auto" w:fill="F8F9FA"/>
        </w:rPr>
        <w:t>Click on ‘review’ in the toolbar to see comments in the essay for guidance.</w:t>
      </w:r>
      <w:r w:rsidR="00D51D3D" w:rsidRPr="00FA00AF">
        <w:rPr>
          <w:rFonts w:cstheme="minorHAnsi"/>
          <w:color w:val="202124"/>
          <w:shd w:val="clear" w:color="auto" w:fill="F8F9FA"/>
        </w:rPr>
        <w:t xml:space="preserve"> The essay has covered the first segment header. </w:t>
      </w:r>
    </w:p>
    <w:p w14:paraId="4F287143" w14:textId="77777777" w:rsidR="006C44DD" w:rsidRPr="00FA00AF" w:rsidRDefault="006C44DD" w:rsidP="00B74EC9">
      <w:pPr>
        <w:rPr>
          <w:rFonts w:cstheme="minorHAnsi"/>
          <w:color w:val="202124"/>
          <w:shd w:val="clear" w:color="auto" w:fill="F8F9FA"/>
        </w:rPr>
      </w:pPr>
    </w:p>
    <w:p w14:paraId="5FF450EF" w14:textId="3A91AF23" w:rsidR="00644635" w:rsidRPr="00FA00AF" w:rsidRDefault="006C44DD" w:rsidP="00B74EC9">
      <w:pPr>
        <w:rPr>
          <w:rFonts w:cstheme="minorHAnsi"/>
          <w:color w:val="202124"/>
          <w:u w:val="single"/>
          <w:shd w:val="clear" w:color="auto" w:fill="F8F9FA"/>
        </w:rPr>
      </w:pPr>
      <w:r w:rsidRPr="00FA00AF">
        <w:rPr>
          <w:rFonts w:cstheme="minorHAnsi"/>
          <w:color w:val="202124"/>
          <w:u w:val="single"/>
          <w:shd w:val="clear" w:color="auto" w:fill="F8F9FA"/>
        </w:rPr>
        <w:t>Essay</w:t>
      </w:r>
    </w:p>
    <w:p w14:paraId="01F8B539" w14:textId="42A3FCA4" w:rsidR="006C44DD" w:rsidRPr="00FA00AF" w:rsidRDefault="006C44DD" w:rsidP="00B74EC9">
      <w:pPr>
        <w:rPr>
          <w:rFonts w:cstheme="minorHAnsi"/>
          <w:color w:val="202124"/>
          <w:shd w:val="clear" w:color="auto" w:fill="F8F9FA"/>
        </w:rPr>
      </w:pPr>
      <w:r w:rsidRPr="00FA00AF">
        <w:rPr>
          <w:rFonts w:cstheme="minorHAnsi"/>
          <w:color w:val="202124"/>
          <w:shd w:val="clear" w:color="auto" w:fill="F8F9FA"/>
        </w:rPr>
        <w:t xml:space="preserve">Supplier can be used for both attempting resolve problems with a supplier or to capture opportunities. Supplier development does cost money and can be quite resource intensive, so this is best used for critical suppliers, notable those in the bottleneck quadrant and especially those in the strategic quadrant of the </w:t>
      </w:r>
      <w:proofErr w:type="spellStart"/>
      <w:r w:rsidRPr="00FA00AF">
        <w:rPr>
          <w:rFonts w:cstheme="minorHAnsi"/>
          <w:color w:val="202124"/>
          <w:shd w:val="clear" w:color="auto" w:fill="F8F9FA"/>
        </w:rPr>
        <w:t>Kraljic</w:t>
      </w:r>
      <w:proofErr w:type="spellEnd"/>
      <w:r w:rsidRPr="00FA00AF">
        <w:rPr>
          <w:rFonts w:cstheme="minorHAnsi"/>
          <w:color w:val="202124"/>
          <w:shd w:val="clear" w:color="auto" w:fill="F8F9FA"/>
        </w:rPr>
        <w:t xml:space="preserve"> matrix. There are several methods that the procuring organisation can use to development suppliers; knowledge and technology transfer, </w:t>
      </w:r>
      <w:r w:rsidR="002804F9" w:rsidRPr="00FA00AF">
        <w:rPr>
          <w:rFonts w:cstheme="minorHAnsi"/>
          <w:color w:val="202124"/>
          <w:shd w:val="clear" w:color="auto" w:fill="F8F9FA"/>
        </w:rPr>
        <w:t xml:space="preserve">new product development, conducting continuous improvement reviews and strategies, carrying out supplier capability assessments and using technology to identify </w:t>
      </w:r>
      <w:commentRangeStart w:id="0"/>
      <w:r w:rsidR="002804F9" w:rsidRPr="00FA00AF">
        <w:rPr>
          <w:rFonts w:cstheme="minorHAnsi"/>
          <w:color w:val="202124"/>
          <w:shd w:val="clear" w:color="auto" w:fill="F8F9FA"/>
        </w:rPr>
        <w:t>opportunities</w:t>
      </w:r>
      <w:commentRangeEnd w:id="0"/>
      <w:r w:rsidR="002804F9" w:rsidRPr="00FA00AF">
        <w:rPr>
          <w:rStyle w:val="CommentReference"/>
          <w:rFonts w:cstheme="minorHAnsi"/>
        </w:rPr>
        <w:commentReference w:id="0"/>
      </w:r>
      <w:r w:rsidR="002804F9" w:rsidRPr="00FA00AF">
        <w:rPr>
          <w:rFonts w:cstheme="minorHAnsi"/>
          <w:color w:val="202124"/>
          <w:shd w:val="clear" w:color="auto" w:fill="F8F9FA"/>
        </w:rPr>
        <w:t xml:space="preserve">.  </w:t>
      </w:r>
    </w:p>
    <w:p w14:paraId="281FEC9B" w14:textId="16C933A6" w:rsidR="002804F9" w:rsidRPr="00FA00AF" w:rsidRDefault="002804F9" w:rsidP="00B74EC9">
      <w:pPr>
        <w:rPr>
          <w:rFonts w:cstheme="minorHAnsi"/>
          <w:color w:val="202124"/>
          <w:shd w:val="clear" w:color="auto" w:fill="F8F9FA"/>
        </w:rPr>
      </w:pPr>
      <w:r w:rsidRPr="00FA00AF">
        <w:rPr>
          <w:rFonts w:cstheme="minorHAnsi"/>
          <w:color w:val="202124"/>
          <w:shd w:val="clear" w:color="auto" w:fill="F8F9FA"/>
        </w:rPr>
        <w:t xml:space="preserve">Knowledge and technology transfer is the first method, and this consists of information sharing between the procuring organisation and the supplier. This can focus on several areas of each organisation such as production, processes and quality. Certain tools can be used in this area which include lean manufacturing for production and six sigma for quality. Even though knowledge and technology transfer often involved transferring skills, resources and information from the procuring organisation to the supplier there could well be some reciprocal </w:t>
      </w:r>
      <w:r w:rsidR="006961C2" w:rsidRPr="00FA00AF">
        <w:rPr>
          <w:rFonts w:cstheme="minorHAnsi"/>
          <w:color w:val="202124"/>
          <w:shd w:val="clear" w:color="auto" w:fill="F8F9FA"/>
        </w:rPr>
        <w:t xml:space="preserve">transfer from the supplier to the procuring </w:t>
      </w:r>
      <w:commentRangeStart w:id="1"/>
      <w:r w:rsidR="006961C2" w:rsidRPr="00FA00AF">
        <w:rPr>
          <w:rFonts w:cstheme="minorHAnsi"/>
          <w:color w:val="202124"/>
          <w:shd w:val="clear" w:color="auto" w:fill="F8F9FA"/>
        </w:rPr>
        <w:t>organisation</w:t>
      </w:r>
      <w:commentRangeEnd w:id="1"/>
      <w:r w:rsidR="00016E1C" w:rsidRPr="00FA00AF">
        <w:rPr>
          <w:rStyle w:val="CommentReference"/>
          <w:rFonts w:cstheme="minorHAnsi"/>
        </w:rPr>
        <w:commentReference w:id="1"/>
      </w:r>
      <w:r w:rsidR="006961C2" w:rsidRPr="00FA00AF">
        <w:rPr>
          <w:rFonts w:cstheme="minorHAnsi"/>
          <w:color w:val="202124"/>
          <w:shd w:val="clear" w:color="auto" w:fill="F8F9FA"/>
        </w:rPr>
        <w:t xml:space="preserve">. </w:t>
      </w:r>
    </w:p>
    <w:p w14:paraId="76DFA594" w14:textId="04CD27CF" w:rsidR="002804F9" w:rsidRPr="00FA00AF" w:rsidRDefault="006961C2" w:rsidP="00B74EC9">
      <w:pPr>
        <w:rPr>
          <w:rFonts w:cstheme="minorHAnsi"/>
          <w:color w:val="202124"/>
          <w:shd w:val="clear" w:color="auto" w:fill="F8F9FA"/>
        </w:rPr>
      </w:pPr>
      <w:r w:rsidRPr="00FA00AF">
        <w:rPr>
          <w:rFonts w:cstheme="minorHAnsi"/>
          <w:color w:val="202124"/>
          <w:shd w:val="clear" w:color="auto" w:fill="F8F9FA"/>
        </w:rPr>
        <w:t xml:space="preserve">The main reason organisations transfer such value to a supplier is so suppliers performance increases, or at least comes up the level that is satisfactory to the procuring organisation. There may be situations where </w:t>
      </w:r>
      <w:r w:rsidR="00016E1C" w:rsidRPr="00FA00AF">
        <w:rPr>
          <w:rFonts w:cstheme="minorHAnsi"/>
          <w:color w:val="202124"/>
          <w:shd w:val="clear" w:color="auto" w:fill="F8F9FA"/>
        </w:rPr>
        <w:t xml:space="preserve">a supplier is providing defecting products to the procuring organisation and are weak in best practice quality techniques. The procuring organisation can offer their quality manager to assist in creating a framework using statistical process control (SPC) to help resolve the </w:t>
      </w:r>
      <w:commentRangeStart w:id="2"/>
      <w:r w:rsidR="00016E1C" w:rsidRPr="00FA00AF">
        <w:rPr>
          <w:rFonts w:cstheme="minorHAnsi"/>
          <w:color w:val="202124"/>
          <w:shd w:val="clear" w:color="auto" w:fill="F8F9FA"/>
        </w:rPr>
        <w:t>issue</w:t>
      </w:r>
      <w:commentRangeEnd w:id="2"/>
      <w:r w:rsidR="00016E1C" w:rsidRPr="00FA00AF">
        <w:rPr>
          <w:rStyle w:val="CommentReference"/>
          <w:rFonts w:cstheme="minorHAnsi"/>
        </w:rPr>
        <w:commentReference w:id="2"/>
      </w:r>
      <w:r w:rsidR="00016E1C" w:rsidRPr="00FA00AF">
        <w:rPr>
          <w:rFonts w:cstheme="minorHAnsi"/>
          <w:color w:val="202124"/>
          <w:shd w:val="clear" w:color="auto" w:fill="F8F9FA"/>
        </w:rPr>
        <w:t xml:space="preserve">. </w:t>
      </w:r>
    </w:p>
    <w:p w14:paraId="68BB2819" w14:textId="65200ECC" w:rsidR="00016E1C" w:rsidRPr="00FA00AF" w:rsidRDefault="00016E1C" w:rsidP="00B74EC9">
      <w:pPr>
        <w:rPr>
          <w:rFonts w:cstheme="minorHAnsi"/>
          <w:color w:val="202124"/>
          <w:shd w:val="clear" w:color="auto" w:fill="F8F9FA"/>
        </w:rPr>
      </w:pPr>
      <w:r w:rsidRPr="00FA00AF">
        <w:rPr>
          <w:rFonts w:cstheme="minorHAnsi"/>
          <w:color w:val="202124"/>
          <w:shd w:val="clear" w:color="auto" w:fill="F8F9FA"/>
        </w:rPr>
        <w:t>This is carried out initially by identifying areas of weakness or opportunities. It may be that there has been a negative event, in which case further investigate is needed to identify the root cause, using tools</w:t>
      </w:r>
      <w:r w:rsidR="00D51D3D" w:rsidRPr="00FA00AF">
        <w:rPr>
          <w:rFonts w:cstheme="minorHAnsi"/>
          <w:color w:val="202124"/>
          <w:shd w:val="clear" w:color="auto" w:fill="F8F9FA"/>
        </w:rPr>
        <w:t xml:space="preserve"> such as Failure Modes and Effects Analysis (FEMA). For any transfer to be effective there does </w:t>
      </w:r>
      <w:r w:rsidR="00D51D3D" w:rsidRPr="00FA00AF">
        <w:rPr>
          <w:rFonts w:cstheme="minorHAnsi"/>
          <w:color w:val="202124"/>
          <w:shd w:val="clear" w:color="auto" w:fill="F8F9FA"/>
        </w:rPr>
        <w:lastRenderedPageBreak/>
        <w:t xml:space="preserve">need to be a high level of trust and collaboration between the parties involved. There could be the potential that the supplier may use the newfound information or skills to their advantage with other customers, which could be the procuring organisation that is transferring the skills own </w:t>
      </w:r>
      <w:commentRangeStart w:id="3"/>
      <w:r w:rsidR="00D51D3D" w:rsidRPr="00FA00AF">
        <w:rPr>
          <w:rFonts w:cstheme="minorHAnsi"/>
          <w:color w:val="202124"/>
          <w:shd w:val="clear" w:color="auto" w:fill="F8F9FA"/>
        </w:rPr>
        <w:t>competitors</w:t>
      </w:r>
      <w:commentRangeEnd w:id="3"/>
      <w:r w:rsidR="00D51D3D" w:rsidRPr="00FA00AF">
        <w:rPr>
          <w:rStyle w:val="CommentReference"/>
          <w:rFonts w:cstheme="minorHAnsi"/>
        </w:rPr>
        <w:commentReference w:id="3"/>
      </w:r>
      <w:r w:rsidR="00D51D3D" w:rsidRPr="00FA00AF">
        <w:rPr>
          <w:rFonts w:cstheme="minorHAnsi"/>
          <w:color w:val="202124"/>
          <w:shd w:val="clear" w:color="auto" w:fill="F8F9FA"/>
        </w:rPr>
        <w:t xml:space="preserve">. </w:t>
      </w:r>
    </w:p>
    <w:p w14:paraId="3FBDA4B5" w14:textId="77777777" w:rsidR="00746BDC" w:rsidRPr="00FA00AF" w:rsidRDefault="00746BDC" w:rsidP="00746BDC">
      <w:pPr>
        <w:rPr>
          <w:rFonts w:cstheme="minorHAnsi"/>
          <w:color w:val="202124"/>
          <w:shd w:val="clear" w:color="auto" w:fill="F8F9FA"/>
        </w:rPr>
      </w:pPr>
    </w:p>
    <w:p w14:paraId="0CB5BDF5" w14:textId="77777777" w:rsidR="00746BDC" w:rsidRPr="00FA00AF" w:rsidRDefault="00746BDC" w:rsidP="007B5061">
      <w:pPr>
        <w:rPr>
          <w:rFonts w:cstheme="minorHAnsi"/>
          <w:color w:val="202124"/>
          <w:shd w:val="clear" w:color="auto" w:fill="F8F9FA"/>
        </w:rPr>
      </w:pPr>
    </w:p>
    <w:p w14:paraId="08D0E879" w14:textId="77777777" w:rsidR="00746BDC" w:rsidRPr="00FA00AF" w:rsidRDefault="00746BDC" w:rsidP="007B5061">
      <w:pPr>
        <w:rPr>
          <w:rFonts w:cstheme="minorHAnsi"/>
          <w:color w:val="202124"/>
          <w:shd w:val="clear" w:color="auto" w:fill="F8F9FA"/>
        </w:rPr>
      </w:pPr>
    </w:p>
    <w:p w14:paraId="52BAA1A1" w14:textId="65C7383B" w:rsidR="00FA00AF" w:rsidRDefault="00FA00AF" w:rsidP="00FA00AF">
      <w:pPr>
        <w:rPr>
          <w:rFonts w:cstheme="minorHAnsi"/>
          <w:u w:val="single"/>
        </w:rPr>
      </w:pPr>
      <w:r w:rsidRPr="00FA00AF">
        <w:rPr>
          <w:rFonts w:cstheme="minorHAnsi"/>
          <w:u w:val="single"/>
        </w:rPr>
        <w:t>L5M4 Worked Example</w:t>
      </w:r>
      <w:r>
        <w:rPr>
          <w:rFonts w:cstheme="minorHAnsi"/>
          <w:u w:val="single"/>
        </w:rPr>
        <w:t xml:space="preserve"> 2 (plan only)</w:t>
      </w:r>
    </w:p>
    <w:p w14:paraId="2E35D29F" w14:textId="418FD00E" w:rsidR="0064665F" w:rsidRPr="0064665F" w:rsidRDefault="0064665F" w:rsidP="00FA00AF">
      <w:pPr>
        <w:rPr>
          <w:rFonts w:cstheme="minorHAnsi"/>
          <w:u w:val="single"/>
        </w:rPr>
      </w:pPr>
      <w:r>
        <w:rPr>
          <w:rFonts w:cstheme="minorHAnsi"/>
          <w:u w:val="single"/>
        </w:rPr>
        <w:t xml:space="preserve">Question </w:t>
      </w:r>
    </w:p>
    <w:p w14:paraId="7C8920D6" w14:textId="59C336C6" w:rsidR="0064665F" w:rsidRPr="00FA00AF" w:rsidRDefault="0064665F" w:rsidP="0064665F">
      <w:pPr>
        <w:rPr>
          <w:rFonts w:cstheme="minorHAnsi"/>
          <w:color w:val="202124"/>
          <w:shd w:val="clear" w:color="auto" w:fill="F8F9FA"/>
        </w:rPr>
      </w:pPr>
      <w:r w:rsidRPr="00FA00AF">
        <w:rPr>
          <w:rFonts w:cstheme="minorHAnsi"/>
          <w:color w:val="202124"/>
          <w:shd w:val="clear" w:color="auto" w:fill="F8F9FA"/>
        </w:rPr>
        <w:t xml:space="preserve">Describe five methods that can be used to </w:t>
      </w:r>
      <w:r>
        <w:rPr>
          <w:rFonts w:cstheme="minorHAnsi"/>
          <w:color w:val="202124"/>
          <w:shd w:val="clear" w:color="auto" w:fill="F8F9FA"/>
        </w:rPr>
        <w:t>measure and improve supply chain performance</w:t>
      </w:r>
      <w:r w:rsidRPr="00FA00AF">
        <w:rPr>
          <w:rFonts w:cstheme="minorHAnsi"/>
          <w:color w:val="202124"/>
          <w:shd w:val="clear" w:color="auto" w:fill="F8F9FA"/>
        </w:rPr>
        <w:t xml:space="preserve"> (25 marks)</w:t>
      </w:r>
    </w:p>
    <w:p w14:paraId="26C51783" w14:textId="6CE9D6B5" w:rsidR="00FA00AF" w:rsidRPr="0064665F" w:rsidRDefault="0064665F" w:rsidP="00FA00AF">
      <w:pPr>
        <w:rPr>
          <w:rFonts w:cstheme="minorHAnsi"/>
          <w:u w:val="single"/>
        </w:rPr>
      </w:pPr>
      <w:r>
        <w:rPr>
          <w:rFonts w:cstheme="minorHAnsi"/>
          <w:u w:val="single"/>
        </w:rPr>
        <w:t>Plan to 2</w:t>
      </w:r>
      <w:r w:rsidRPr="0064665F">
        <w:rPr>
          <w:rFonts w:cstheme="minorHAnsi"/>
          <w:u w:val="single"/>
          <w:vertAlign w:val="superscript"/>
        </w:rPr>
        <w:t>nd</w:t>
      </w:r>
      <w:r>
        <w:rPr>
          <w:rFonts w:cstheme="minorHAnsi"/>
          <w:u w:val="single"/>
        </w:rPr>
        <w:t xml:space="preserve"> Step</w:t>
      </w:r>
    </w:p>
    <w:p w14:paraId="791B2666" w14:textId="77777777" w:rsidR="0064665F" w:rsidRDefault="0064665F" w:rsidP="0064665F">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Supplier rating</w:t>
      </w:r>
      <w:r>
        <w:rPr>
          <w:rFonts w:cstheme="minorHAnsi"/>
          <w:color w:val="202124"/>
          <w:shd w:val="clear" w:color="auto" w:fill="F8F9FA"/>
        </w:rPr>
        <w:t xml:space="preserve"> – 1 to 2 marks</w:t>
      </w:r>
    </w:p>
    <w:p w14:paraId="219D110A" w14:textId="77777777" w:rsidR="0064665F"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WHAT – Systematic approach/ supplier performance/  - 1 to 2 marks</w:t>
      </w:r>
    </w:p>
    <w:p w14:paraId="21A37B62" w14:textId="77777777" w:rsidR="0064665F"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WHY – Communication performance/ risk avoidance/ reduction 1 to 2 marks</w:t>
      </w:r>
    </w:p>
    <w:p w14:paraId="17C134C6" w14:textId="77777777" w:rsidR="0064665F" w:rsidRPr="001E6A62"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HOW -KPI’s/ weighting/ scoring/ forms 1 to 2 marks</w:t>
      </w:r>
    </w:p>
    <w:p w14:paraId="6A123F0F" w14:textId="77777777" w:rsidR="0064665F" w:rsidRDefault="0064665F" w:rsidP="0064665F">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Innovation capability </w:t>
      </w:r>
    </w:p>
    <w:p w14:paraId="590A05F4" w14:textId="77777777" w:rsidR="0064665F"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 xml:space="preserve">WHAT – New product development/ processes/ </w:t>
      </w:r>
    </w:p>
    <w:p w14:paraId="709343DE" w14:textId="77777777" w:rsidR="0064665F"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WHY – Competitive advantage/ improved performance/ reduced costs</w:t>
      </w:r>
    </w:p>
    <w:p w14:paraId="5C9FA0DF" w14:textId="77777777" w:rsidR="0064665F" w:rsidRPr="001E6A62"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WHO – Cross functional teams/ suppliers &amp; buyers/ roles</w:t>
      </w:r>
    </w:p>
    <w:p w14:paraId="72EB6359" w14:textId="77777777" w:rsidR="0064665F" w:rsidRDefault="0064665F" w:rsidP="0064665F">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E-system integration </w:t>
      </w:r>
    </w:p>
    <w:p w14:paraId="4B4F5374" w14:textId="77777777" w:rsidR="0064665F"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WHAT – Connecting electronic systems/ buyer/ supplier/ customer?/ data sharing</w:t>
      </w:r>
    </w:p>
    <w:p w14:paraId="3D416860" w14:textId="77777777" w:rsidR="0064665F"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WHY – Collaborative/ quick decision making/ visibility/ business objectives</w:t>
      </w:r>
    </w:p>
    <w:p w14:paraId="114DFF8C" w14:textId="77777777" w:rsidR="0064665F" w:rsidRPr="001E6A62"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HOW – Identify partners/ develop strategies/ put measures in place/ ongoing monitoring (PDCA)</w:t>
      </w:r>
    </w:p>
    <w:p w14:paraId="78515B13" w14:textId="77777777" w:rsidR="0064665F" w:rsidRDefault="0064665F" w:rsidP="0064665F">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Supplier relationship management </w:t>
      </w:r>
    </w:p>
    <w:p w14:paraId="641FD11A" w14:textId="77777777" w:rsidR="0064665F"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 xml:space="preserve">WHAT – Not all relationship the same/ SCM approach/ </w:t>
      </w:r>
    </w:p>
    <w:p w14:paraId="33A5AD2F" w14:textId="77777777" w:rsidR="0064665F"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 xml:space="preserve">WHY – relationships link to performance/ supply chain competing/ </w:t>
      </w:r>
    </w:p>
    <w:p w14:paraId="75F1BCA3" w14:textId="77777777" w:rsidR="0064665F" w:rsidRPr="001E6A62"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HOW – Identify critical spends/ create performance framework/ shared goals/ communication strategy</w:t>
      </w:r>
    </w:p>
    <w:p w14:paraId="55DEADE1" w14:textId="77777777" w:rsidR="0064665F" w:rsidRDefault="0064665F" w:rsidP="0064665F">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Balancing qualitative and quantitative measure of performance </w:t>
      </w:r>
    </w:p>
    <w:p w14:paraId="5AC16388" w14:textId="77777777" w:rsidR="0064665F"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 xml:space="preserve">WHAT – Quantitative data </w:t>
      </w:r>
      <w:proofErr w:type="spellStart"/>
      <w:r>
        <w:rPr>
          <w:rFonts w:cstheme="minorHAnsi"/>
          <w:color w:val="202124"/>
          <w:shd w:val="clear" w:color="auto" w:fill="F8F9FA"/>
        </w:rPr>
        <w:t>desc</w:t>
      </w:r>
      <w:proofErr w:type="spellEnd"/>
      <w:r>
        <w:rPr>
          <w:rFonts w:cstheme="minorHAnsi"/>
          <w:color w:val="202124"/>
          <w:shd w:val="clear" w:color="auto" w:fill="F8F9FA"/>
        </w:rPr>
        <w:t xml:space="preserve">/ qualitative data </w:t>
      </w:r>
      <w:proofErr w:type="spellStart"/>
      <w:r>
        <w:rPr>
          <w:rFonts w:cstheme="minorHAnsi"/>
          <w:color w:val="202124"/>
          <w:shd w:val="clear" w:color="auto" w:fill="F8F9FA"/>
        </w:rPr>
        <w:t>desc</w:t>
      </w:r>
      <w:proofErr w:type="spellEnd"/>
    </w:p>
    <w:p w14:paraId="48144D98" w14:textId="77777777" w:rsidR="0064665F"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WHY – Attempts to avoid limitations of one type of data/ complementary</w:t>
      </w:r>
    </w:p>
    <w:p w14:paraId="4DF19D5B" w14:textId="77777777" w:rsidR="0064665F" w:rsidRDefault="0064665F" w:rsidP="0064665F">
      <w:pPr>
        <w:pStyle w:val="ListParagraph"/>
        <w:numPr>
          <w:ilvl w:val="1"/>
          <w:numId w:val="3"/>
        </w:numPr>
        <w:rPr>
          <w:rFonts w:cstheme="minorHAnsi"/>
          <w:color w:val="202124"/>
          <w:shd w:val="clear" w:color="auto" w:fill="F8F9FA"/>
        </w:rPr>
      </w:pPr>
      <w:r>
        <w:rPr>
          <w:rFonts w:cstheme="minorHAnsi"/>
          <w:color w:val="202124"/>
          <w:shd w:val="clear" w:color="auto" w:fill="F8F9FA"/>
        </w:rPr>
        <w:t>HOW – Embed in design/ use of balanced scorecards</w:t>
      </w:r>
    </w:p>
    <w:p w14:paraId="08B57FD2" w14:textId="4B8F4799" w:rsidR="00527DAA" w:rsidRPr="00FA00AF" w:rsidRDefault="00527DAA" w:rsidP="00FA00AF">
      <w:pPr>
        <w:rPr>
          <w:rFonts w:cstheme="minorHAnsi"/>
          <w:color w:val="202124"/>
          <w:shd w:val="clear" w:color="auto" w:fill="F8F9FA"/>
        </w:rPr>
      </w:pPr>
    </w:p>
    <w:sectPr w:rsidR="00527DAA" w:rsidRPr="00FA00A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lin McIntyre" w:date="2022-09-19T12:34:00Z" w:initials="CM">
    <w:p w14:paraId="7D2681DC" w14:textId="77777777" w:rsidR="002804F9" w:rsidRDefault="002804F9" w:rsidP="001346C0">
      <w:pPr>
        <w:pStyle w:val="CommentText"/>
      </w:pPr>
      <w:r>
        <w:rPr>
          <w:rStyle w:val="CommentReference"/>
        </w:rPr>
        <w:annotationRef/>
      </w:r>
      <w:r>
        <w:t xml:space="preserve">Always set up an introductory paragraph to set the scene and embed the description of the five segment headers within the intro. Note that I've plugged relevant tools along the way. </w:t>
      </w:r>
    </w:p>
  </w:comment>
  <w:comment w:id="1" w:author="Colin McIntyre" w:date="2022-09-19T12:44:00Z" w:initials="CM">
    <w:p w14:paraId="6E65C3A8" w14:textId="77777777" w:rsidR="00016E1C" w:rsidRDefault="00016E1C" w:rsidP="00A50F78">
      <w:pPr>
        <w:pStyle w:val="CommentText"/>
      </w:pPr>
      <w:r>
        <w:rPr>
          <w:rStyle w:val="CommentReference"/>
        </w:rPr>
        <w:annotationRef/>
      </w:r>
      <w:r>
        <w:t xml:space="preserve">Note that I started this paragraph with a sentence in there with 'first'. This sets up the first segment and keeps the assessor on track. Try and flip things around see where it takes you, just what I did in the last part of the paragraph. </w:t>
      </w:r>
    </w:p>
  </w:comment>
  <w:comment w:id="2" w:author="Colin McIntyre" w:date="2022-09-19T12:45:00Z" w:initials="CM">
    <w:p w14:paraId="426A0BE8" w14:textId="77777777" w:rsidR="00016E1C" w:rsidRDefault="00016E1C" w:rsidP="00EF0771">
      <w:pPr>
        <w:pStyle w:val="CommentText"/>
      </w:pPr>
      <w:r>
        <w:rPr>
          <w:rStyle w:val="CommentReference"/>
        </w:rPr>
        <w:annotationRef/>
      </w:r>
      <w:r>
        <w:t xml:space="preserve">Creating a hypothetical scenario is extremely useful for an essay type question. If there is a case study students need to pull the information from it, although there is still freedom to add your own scenarios. Try and come up with a scenario in your exam preparation to draw from. </w:t>
      </w:r>
    </w:p>
  </w:comment>
  <w:comment w:id="3" w:author="Colin McIntyre" w:date="2022-09-19T12:52:00Z" w:initials="CM">
    <w:p w14:paraId="453810A4" w14:textId="77777777" w:rsidR="00D51D3D" w:rsidRDefault="00D51D3D" w:rsidP="002E0255">
      <w:pPr>
        <w:pStyle w:val="CommentText"/>
      </w:pPr>
      <w:r>
        <w:rPr>
          <w:rStyle w:val="CommentReference"/>
        </w:rPr>
        <w:annotationRef/>
      </w:r>
      <w:r>
        <w:t xml:space="preserve">This is the HOW leg. Note the extensive use of the tools.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2681DC" w15:done="0"/>
  <w15:commentEx w15:paraId="6E65C3A8" w15:done="0"/>
  <w15:commentEx w15:paraId="426A0BE8" w15:done="0"/>
  <w15:commentEx w15:paraId="453810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E063" w16cex:dateUtc="2022-09-19T11:34:00Z"/>
  <w16cex:commentExtensible w16cex:durableId="26D2E2A1" w16cex:dateUtc="2022-09-19T11:44:00Z"/>
  <w16cex:commentExtensible w16cex:durableId="26D2E2EF" w16cex:dateUtc="2022-09-19T11:45:00Z"/>
  <w16cex:commentExtensible w16cex:durableId="26D2E487" w16cex:dateUtc="2022-09-19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2681DC" w16cid:durableId="26D2E063"/>
  <w16cid:commentId w16cid:paraId="6E65C3A8" w16cid:durableId="26D2E2A1"/>
  <w16cid:commentId w16cid:paraId="426A0BE8" w16cid:durableId="26D2E2EF"/>
  <w16cid:commentId w16cid:paraId="453810A4" w16cid:durableId="26D2E4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38CC"/>
    <w:multiLevelType w:val="hybridMultilevel"/>
    <w:tmpl w:val="758E628C"/>
    <w:lvl w:ilvl="0" w:tplc="7A1861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12AC8"/>
    <w:multiLevelType w:val="hybridMultilevel"/>
    <w:tmpl w:val="E2BA7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91B2C"/>
    <w:multiLevelType w:val="hybridMultilevel"/>
    <w:tmpl w:val="1534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5434F"/>
    <w:multiLevelType w:val="hybridMultilevel"/>
    <w:tmpl w:val="ED36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24265"/>
    <w:multiLevelType w:val="hybridMultilevel"/>
    <w:tmpl w:val="C706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53D69"/>
    <w:multiLevelType w:val="hybridMultilevel"/>
    <w:tmpl w:val="51EC5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0364">
    <w:abstractNumId w:val="1"/>
  </w:num>
  <w:num w:numId="2" w16cid:durableId="1514956961">
    <w:abstractNumId w:val="0"/>
  </w:num>
  <w:num w:numId="3" w16cid:durableId="943536931">
    <w:abstractNumId w:val="5"/>
  </w:num>
  <w:num w:numId="4" w16cid:durableId="413433375">
    <w:abstractNumId w:val="2"/>
  </w:num>
  <w:num w:numId="5" w16cid:durableId="437405546">
    <w:abstractNumId w:val="4"/>
  </w:num>
  <w:num w:numId="6" w16cid:durableId="15701917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in McIntyre">
    <w15:presenceInfo w15:providerId="Windows Live" w15:userId="8120d82bc5ff7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BB"/>
    <w:rsid w:val="00016E1C"/>
    <w:rsid w:val="000634C7"/>
    <w:rsid w:val="000F670A"/>
    <w:rsid w:val="00182F8A"/>
    <w:rsid w:val="001E6A62"/>
    <w:rsid w:val="002732EC"/>
    <w:rsid w:val="002752BE"/>
    <w:rsid w:val="002804F9"/>
    <w:rsid w:val="00433003"/>
    <w:rsid w:val="00434CBB"/>
    <w:rsid w:val="00450EDD"/>
    <w:rsid w:val="0048652C"/>
    <w:rsid w:val="00527DAA"/>
    <w:rsid w:val="005709B8"/>
    <w:rsid w:val="00644635"/>
    <w:rsid w:val="0064665F"/>
    <w:rsid w:val="006961C2"/>
    <w:rsid w:val="006C44DD"/>
    <w:rsid w:val="00746BDC"/>
    <w:rsid w:val="00782512"/>
    <w:rsid w:val="007B5061"/>
    <w:rsid w:val="008D0255"/>
    <w:rsid w:val="009E33F1"/>
    <w:rsid w:val="00A81E5A"/>
    <w:rsid w:val="00A9138D"/>
    <w:rsid w:val="00A91F7B"/>
    <w:rsid w:val="00B74EC9"/>
    <w:rsid w:val="00CC7E05"/>
    <w:rsid w:val="00CD26C5"/>
    <w:rsid w:val="00D51D3D"/>
    <w:rsid w:val="00D54051"/>
    <w:rsid w:val="00DF744C"/>
    <w:rsid w:val="00E66884"/>
    <w:rsid w:val="00E9728F"/>
    <w:rsid w:val="00FA00AF"/>
    <w:rsid w:val="00FA465F"/>
    <w:rsid w:val="00FD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6646"/>
  <w15:chartTrackingRefBased/>
  <w15:docId w15:val="{0242DA86-68E1-437F-9A30-3A40B5E4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DAA"/>
    <w:pPr>
      <w:ind w:left="720"/>
      <w:contextualSpacing/>
    </w:pPr>
  </w:style>
  <w:style w:type="character" w:styleId="CommentReference">
    <w:name w:val="annotation reference"/>
    <w:basedOn w:val="DefaultParagraphFont"/>
    <w:uiPriority w:val="99"/>
    <w:semiHidden/>
    <w:unhideWhenUsed/>
    <w:rsid w:val="002804F9"/>
    <w:rPr>
      <w:sz w:val="16"/>
      <w:szCs w:val="16"/>
    </w:rPr>
  </w:style>
  <w:style w:type="paragraph" w:styleId="CommentText">
    <w:name w:val="annotation text"/>
    <w:basedOn w:val="Normal"/>
    <w:link w:val="CommentTextChar"/>
    <w:uiPriority w:val="99"/>
    <w:unhideWhenUsed/>
    <w:rsid w:val="002804F9"/>
    <w:pPr>
      <w:spacing w:line="240" w:lineRule="auto"/>
    </w:pPr>
    <w:rPr>
      <w:sz w:val="20"/>
      <w:szCs w:val="20"/>
    </w:rPr>
  </w:style>
  <w:style w:type="character" w:customStyle="1" w:styleId="CommentTextChar">
    <w:name w:val="Comment Text Char"/>
    <w:basedOn w:val="DefaultParagraphFont"/>
    <w:link w:val="CommentText"/>
    <w:uiPriority w:val="99"/>
    <w:rsid w:val="002804F9"/>
    <w:rPr>
      <w:sz w:val="20"/>
      <w:szCs w:val="20"/>
    </w:rPr>
  </w:style>
  <w:style w:type="paragraph" w:styleId="CommentSubject">
    <w:name w:val="annotation subject"/>
    <w:basedOn w:val="CommentText"/>
    <w:next w:val="CommentText"/>
    <w:link w:val="CommentSubjectChar"/>
    <w:uiPriority w:val="99"/>
    <w:semiHidden/>
    <w:unhideWhenUsed/>
    <w:rsid w:val="002804F9"/>
    <w:rPr>
      <w:b/>
      <w:bCs/>
    </w:rPr>
  </w:style>
  <w:style w:type="character" w:customStyle="1" w:styleId="CommentSubjectChar">
    <w:name w:val="Comment Subject Char"/>
    <w:basedOn w:val="CommentTextChar"/>
    <w:link w:val="CommentSubject"/>
    <w:uiPriority w:val="99"/>
    <w:semiHidden/>
    <w:rsid w:val="002804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D7E8-779F-4DA8-B155-869E51CD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McIntyre</dc:creator>
  <cp:keywords/>
  <dc:description/>
  <cp:lastModifiedBy>Colin McIntyre</cp:lastModifiedBy>
  <cp:revision>2</cp:revision>
  <dcterms:created xsi:type="dcterms:W3CDTF">2022-11-10T12:27:00Z</dcterms:created>
  <dcterms:modified xsi:type="dcterms:W3CDTF">2022-11-10T12:27:00Z</dcterms:modified>
</cp:coreProperties>
</file>